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456" w:rsidRDefault="00EF58AB">
      <w:pPr>
        <w:pStyle w:val="Standard"/>
        <w:jc w:val="center"/>
        <w:rPr>
          <w:rFonts w:ascii="Times New Roman" w:hAnsi="Times New Roman" w:cs="Times New Roman"/>
          <w:b/>
          <w:color w:val="5E8AC7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E8AC7"/>
          <w:sz w:val="32"/>
          <w:szCs w:val="32"/>
          <w:lang w:val="en-US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76352</wp:posOffset>
            </wp:positionH>
            <wp:positionV relativeFrom="paragraph">
              <wp:posOffset>409651</wp:posOffset>
            </wp:positionV>
            <wp:extent cx="1322679" cy="1000079"/>
            <wp:effectExtent l="0" t="0" r="0" b="0"/>
            <wp:wrapSquare wrapText="bothSides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2679" cy="1000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5E8AC7"/>
          <w:sz w:val="32"/>
          <w:szCs w:val="32"/>
        </w:rPr>
        <w:t>Департамент культури, національностей, релігій та охорони об’єктів культурної спадщини облдержадміністрації</w:t>
      </w:r>
    </w:p>
    <w:p w:rsidR="00531456" w:rsidRDefault="00EF58AB">
      <w:pPr>
        <w:pStyle w:val="Standard"/>
        <w:jc w:val="center"/>
        <w:rPr>
          <w:rFonts w:ascii="Times New Roman" w:hAnsi="Times New Roman" w:cs="Times New Roman"/>
          <w:b/>
          <w:color w:val="5E8AC7"/>
          <w:sz w:val="32"/>
          <w:szCs w:val="32"/>
        </w:rPr>
      </w:pPr>
      <w:r>
        <w:rPr>
          <w:rFonts w:ascii="Times New Roman" w:hAnsi="Times New Roman" w:cs="Times New Roman"/>
          <w:b/>
          <w:color w:val="5E8AC7"/>
          <w:sz w:val="32"/>
          <w:szCs w:val="32"/>
        </w:rPr>
        <w:t>Одеська обласна бібліотека для юнацтва</w:t>
      </w:r>
    </w:p>
    <w:p w:rsidR="00531456" w:rsidRDefault="00EF58AB">
      <w:pPr>
        <w:pStyle w:val="Standard"/>
        <w:jc w:val="center"/>
        <w:rPr>
          <w:rFonts w:ascii="Times New Roman" w:hAnsi="Times New Roman" w:cs="Times New Roman"/>
          <w:b/>
          <w:color w:val="5E8AC7"/>
          <w:sz w:val="32"/>
          <w:szCs w:val="32"/>
        </w:rPr>
      </w:pPr>
      <w:r>
        <w:rPr>
          <w:rFonts w:ascii="Times New Roman" w:hAnsi="Times New Roman" w:cs="Times New Roman"/>
          <w:b/>
          <w:color w:val="5E8AC7"/>
          <w:sz w:val="32"/>
          <w:szCs w:val="32"/>
        </w:rPr>
        <w:t>ім. В. В. Маяковського</w:t>
      </w:r>
    </w:p>
    <w:p w:rsidR="00531456" w:rsidRDefault="00EF58AB">
      <w:pPr>
        <w:pStyle w:val="Standard"/>
        <w:rPr>
          <w:rFonts w:ascii="Times New Roman" w:hAnsi="Times New Roman" w:cs="Times New Roman"/>
          <w:color w:val="000000"/>
          <w:sz w:val="72"/>
          <w:szCs w:val="72"/>
        </w:rPr>
      </w:pPr>
      <w:r>
        <w:rPr>
          <w:rFonts w:ascii="Times New Roman" w:hAnsi="Times New Roman" w:cs="Times New Roman"/>
          <w:noProof/>
          <w:color w:val="000000"/>
          <w:sz w:val="72"/>
          <w:szCs w:val="72"/>
          <w:lang w:val="en-US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1037478</wp:posOffset>
            </wp:positionH>
            <wp:positionV relativeFrom="paragraph">
              <wp:posOffset>133959</wp:posOffset>
            </wp:positionV>
            <wp:extent cx="3686037" cy="3631722"/>
            <wp:effectExtent l="0" t="0" r="0" b="6828"/>
            <wp:wrapTight wrapText="bothSides">
              <wp:wrapPolygon edited="0">
                <wp:start x="0" y="0"/>
                <wp:lineTo x="0" y="21528"/>
                <wp:lineTo x="21436" y="21528"/>
                <wp:lineTo x="21436" y="0"/>
                <wp:lineTo x="0" y="0"/>
              </wp:wrapPolygon>
            </wp:wrapTight>
            <wp:docPr id="2" name="Рисунок 1" descr="D:\КОРА\Фотки для работки\2137282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4363" r="6873" b="7225"/>
                    <a:stretch>
                      <a:fillRect/>
                    </a:stretch>
                  </pic:blipFill>
                  <pic:spPr>
                    <a:xfrm>
                      <a:off x="0" y="0"/>
                      <a:ext cx="3686037" cy="36317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1456" w:rsidRDefault="00EF58AB">
      <w:pPr>
        <w:pStyle w:val="Standard"/>
        <w:jc w:val="center"/>
        <w:rPr>
          <w:rFonts w:ascii="Tahoma" w:hAnsi="Tahoma" w:cs="Times New Roman"/>
          <w:b/>
          <w:bCs/>
          <w:color w:val="2E74B5"/>
          <w:sz w:val="52"/>
          <w:szCs w:val="52"/>
        </w:rPr>
      </w:pPr>
      <w:r>
        <w:rPr>
          <w:rFonts w:ascii="Tahoma" w:hAnsi="Tahoma" w:cs="Times New Roman"/>
          <w:b/>
          <w:bCs/>
          <w:color w:val="2E74B5"/>
          <w:sz w:val="52"/>
          <w:szCs w:val="52"/>
        </w:rPr>
        <w:t>Бібліотечне обслуговування юнацтва. Рік 2019</w:t>
      </w:r>
    </w:p>
    <w:p w:rsidR="00531456" w:rsidRDefault="00531456">
      <w:pPr>
        <w:pStyle w:val="Standard"/>
        <w:spacing w:line="264" w:lineRule="auto"/>
        <w:jc w:val="center"/>
        <w:rPr>
          <w:b/>
          <w:i/>
          <w:color w:val="2E74B5"/>
          <w:sz w:val="36"/>
          <w:szCs w:val="36"/>
        </w:rPr>
      </w:pPr>
    </w:p>
    <w:p w:rsidR="00531456" w:rsidRDefault="00EF58AB">
      <w:pPr>
        <w:pStyle w:val="Standard"/>
        <w:spacing w:line="264" w:lineRule="auto"/>
        <w:jc w:val="center"/>
        <w:rPr>
          <w:b/>
          <w:i/>
          <w:color w:val="2E74B5"/>
          <w:sz w:val="36"/>
          <w:szCs w:val="36"/>
        </w:rPr>
      </w:pPr>
      <w:r>
        <w:rPr>
          <w:b/>
          <w:i/>
          <w:color w:val="2E74B5"/>
          <w:sz w:val="36"/>
          <w:szCs w:val="36"/>
        </w:rPr>
        <w:t>Статистично-аналітична довідка</w:t>
      </w:r>
    </w:p>
    <w:p w:rsidR="00531456" w:rsidRDefault="0053145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31456" w:rsidRDefault="0053145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31456" w:rsidRDefault="0053145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280B60" w:rsidRDefault="00280B6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280B60" w:rsidRDefault="00280B60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31456" w:rsidRDefault="00EF58AB">
      <w:pPr>
        <w:pStyle w:val="Standard"/>
        <w:jc w:val="center"/>
        <w:rPr>
          <w:rFonts w:ascii="Times New Roman" w:hAnsi="Times New Roman" w:cs="Times New Roman"/>
          <w:b/>
          <w:color w:val="5E8AC7"/>
          <w:sz w:val="32"/>
          <w:szCs w:val="32"/>
        </w:rPr>
      </w:pPr>
      <w:r>
        <w:rPr>
          <w:rFonts w:ascii="Times New Roman" w:hAnsi="Times New Roman" w:cs="Times New Roman"/>
          <w:b/>
          <w:color w:val="5E8AC7"/>
          <w:sz w:val="32"/>
          <w:szCs w:val="32"/>
        </w:rPr>
        <w:t>Одеса – 2020</w:t>
      </w:r>
    </w:p>
    <w:p w:rsidR="00531456" w:rsidRDefault="0053145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31456" w:rsidRDefault="00EF58AB">
      <w:pPr>
        <w:pStyle w:val="Standard"/>
      </w:pPr>
      <w:r>
        <w:rPr>
          <w:rFonts w:ascii="Times New Roman" w:hAnsi="Times New Roman" w:cs="Times New Roman"/>
          <w:b/>
          <w:color w:val="2F5496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color w:val="2F5496"/>
          <w:sz w:val="36"/>
          <w:szCs w:val="36"/>
        </w:rPr>
        <w:t xml:space="preserve"> </w:t>
      </w:r>
    </w:p>
    <w:p w:rsidR="00531456" w:rsidRDefault="00531456">
      <w:pPr>
        <w:pStyle w:val="Standard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31456" w:rsidRDefault="00531456">
      <w:pPr>
        <w:pStyle w:val="Standard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71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531456">
        <w:tblPrEx>
          <w:tblCellMar>
            <w:top w:w="0" w:type="dxa"/>
            <w:bottom w:w="0" w:type="dxa"/>
          </w:tblCellMar>
        </w:tblPrEx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1456" w:rsidRDefault="00EF58AB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Департамент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культури, національностей, релігій та охорони об’єктів культурної спадщини Одеської обласної державної адміністрації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Одеська обласна бібліотека для юнацтва ім. В. В. Маяковського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Науково-методичний відділ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Бібліотечне обслуговування юнацтва. Рік 2019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татистично-аналітична довідка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Підготувала: К.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головний методист НМВ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Редактор: В. В. Фоменко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Відповідальний за випуск:</w:t>
            </w:r>
          </w:p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Чоловська</w:t>
            </w:r>
            <w:proofErr w:type="spellEnd"/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1456" w:rsidRDefault="00EF58AB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Матеріал містить короткий аналіз статистичних таблиць та огляд значних бібліотечних подій року з інформац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ійних звітів ЦБС області та бібліотек ОТГ за 2019 рік.</w:t>
            </w:r>
          </w:p>
          <w:p w:rsidR="00531456" w:rsidRDefault="00531456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1456" w:rsidRDefault="00531456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531456" w:rsidRDefault="00EF58AB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Комп’ютерне форматування:</w:t>
      </w:r>
    </w:p>
    <w:p w:rsidR="00531456" w:rsidRDefault="00EF58AB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Г. Астаф’єва</w:t>
      </w:r>
    </w:p>
    <w:p w:rsidR="00531456" w:rsidRDefault="00531456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531456">
      <w:pPr>
        <w:pStyle w:val="Standard"/>
        <w:spacing w:line="240" w:lineRule="auto"/>
        <w:rPr>
          <w:b/>
          <w:sz w:val="28"/>
          <w:szCs w:val="28"/>
        </w:rPr>
      </w:pPr>
    </w:p>
    <w:p w:rsidR="00531456" w:rsidRDefault="00EF58AB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Цифровий аналіз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Мережа масових бібліотек області станом на 01.01.2020 року складає 75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(-1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книгозбірні. Це 3 обласні бібліотеки (ОУНБ, ОЮБ, ОДБ), 33 ЦБС: 26 районних (у т. ч. 2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Окнянській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ОТГ) та 7 міських (в т. ч. 2 дитячі в м. Одеса та м. Ізмаїл). Дві ЦБС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Окнянська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(26 б-к)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Саратська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(18 бібліотек) – є громадським</w:t>
      </w:r>
      <w:r>
        <w:rPr>
          <w:rFonts w:ascii="Times New Roman" w:hAnsi="Times New Roman" w:cs="Times New Roman"/>
          <w:sz w:val="28"/>
          <w:szCs w:val="28"/>
        </w:rPr>
        <w:t xml:space="preserve">и. Бібліотеки міст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існують як окремі публічні бібліотеки. Кількість бібліотек в сільській місцевості складає 6</w:t>
      </w:r>
      <w:r>
        <w:rPr>
          <w:rFonts w:ascii="Times New Roman" w:hAnsi="Times New Roman" w:cs="Times New Roman"/>
          <w:sz w:val="28"/>
          <w:szCs w:val="28"/>
          <w:lang w:val="ru-RU"/>
        </w:rPr>
        <w:t>04 (-6)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1456" w:rsidRDefault="00EF58AB">
      <w:pPr>
        <w:pStyle w:val="Textbodyindent"/>
        <w:tabs>
          <w:tab w:val="left" w:pos="0"/>
          <w:tab w:val="left" w:pos="709"/>
          <w:tab w:val="left" w:pos="1134"/>
          <w:tab w:val="left" w:pos="3119"/>
        </w:tabs>
        <w:spacing w:line="276" w:lineRule="auto"/>
        <w:ind w:firstLine="709"/>
        <w:rPr>
          <w:szCs w:val="28"/>
        </w:rPr>
      </w:pPr>
      <w:r>
        <w:rPr>
          <w:szCs w:val="28"/>
        </w:rPr>
        <w:t>Процес децентралізації в Одеській області набирає обертів. На початок 2020 року в області створено 38 (+7) об’єднаних те</w:t>
      </w:r>
      <w:r>
        <w:rPr>
          <w:szCs w:val="28"/>
        </w:rPr>
        <w:t>риторіальних громад.</w:t>
      </w:r>
    </w:p>
    <w:p w:rsidR="00531456" w:rsidRDefault="00EF58AB">
      <w:pPr>
        <w:pStyle w:val="Textbodyindent"/>
        <w:tabs>
          <w:tab w:val="left" w:pos="0"/>
          <w:tab w:val="left" w:pos="709"/>
          <w:tab w:val="left" w:pos="1134"/>
          <w:tab w:val="left" w:pos="3119"/>
        </w:tabs>
        <w:spacing w:line="276" w:lineRule="auto"/>
        <w:ind w:firstLine="709"/>
        <w:rPr>
          <w:szCs w:val="28"/>
        </w:rPr>
      </w:pPr>
      <w:r>
        <w:rPr>
          <w:szCs w:val="28"/>
        </w:rPr>
        <w:t>Звітували самостійно 17 ОТГ (у 2018 – 12). Усього кількість бібліотек в них складає – 145.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Запрацювали самостійно: 3 бібліотеки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ОТГ, що були створені ще у 2015 році;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Коноплянської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(Іванівський р-н) – 7 бібліо</w:t>
      </w:r>
      <w:r>
        <w:rPr>
          <w:rFonts w:ascii="Times New Roman" w:hAnsi="Times New Roman" w:cs="Times New Roman"/>
          <w:sz w:val="28"/>
          <w:szCs w:val="28"/>
        </w:rPr>
        <w:t xml:space="preserve">тек;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Маяківської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р-н) – 3;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Старокозацької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(Б.-Дністровський р-н) – 4;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(Б.-Дністровський р-н) – 7;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Яськівської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р-н) – 3. З вересня 2019 року виокремлено бібліотеки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Кілійської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ОТГ, але у звітах вони пройшли ще по </w:t>
      </w:r>
      <w:r>
        <w:rPr>
          <w:rFonts w:ascii="Times New Roman" w:hAnsi="Times New Roman" w:cs="Times New Roman"/>
          <w:sz w:val="28"/>
          <w:szCs w:val="28"/>
        </w:rPr>
        <w:t>районній ЦБС. На жаль, діяльність міських ОТГ створила проблему «обезголовлення» районних ЦБС. Так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Балтська,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Білгород-Дністровська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Кілійська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центральні районні бібліотеки залишились без своїх приміщень та штату.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ОТГ дію</w:t>
      </w:r>
      <w:r>
        <w:rPr>
          <w:rFonts w:ascii="Times New Roman" w:hAnsi="Times New Roman" w:cs="Times New Roman"/>
          <w:sz w:val="28"/>
          <w:szCs w:val="28"/>
        </w:rPr>
        <w:t>ть також публічні бібліотеки, які залишилися у складі ЦБС. Отже, більшість бібліотек все ще залишились на балансі районних адміністрацій.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жаль, не всі бібліотеки, які передані на баланс ОТГ, працюють. Між тим офіційні документи про їхнє закриття відсутн</w:t>
      </w:r>
      <w:r>
        <w:rPr>
          <w:rFonts w:ascii="Times New Roman" w:hAnsi="Times New Roman" w:cs="Times New Roman"/>
          <w:sz w:val="28"/>
          <w:szCs w:val="28"/>
        </w:rPr>
        <w:t xml:space="preserve">і. Так, 2 бібліотеки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ОТГ, 1 бібліотека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Затишанської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призупинили свою діяльність ще з 2018 року. 9 бібліотек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Мологівської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Білгород-Дністровського р-ну також з 2018 року не працюють, так як не прийняті на баланс ОТГ.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Одеській області н</w:t>
      </w:r>
      <w:r>
        <w:rPr>
          <w:rFonts w:ascii="Times New Roman" w:hAnsi="Times New Roman" w:cs="Times New Roman"/>
          <w:sz w:val="28"/>
          <w:szCs w:val="28"/>
        </w:rPr>
        <w:t>аселення від 14 до 30 років складає приблизно 722309 осіб, 261581 (+6941) з них юнацтво віком від 15 до 21 року, в т. ч. в сільській місцевості 67977 (+6371), що складає 26% від загальної кількості жителів даного віку.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обслуговування користувачів юнац</w:t>
      </w:r>
      <w:r>
        <w:rPr>
          <w:rFonts w:ascii="Times New Roman" w:hAnsi="Times New Roman" w:cs="Times New Roman"/>
          <w:sz w:val="28"/>
          <w:szCs w:val="28"/>
        </w:rPr>
        <w:t>ького віку функціонують Обласна бібліотека для юнацтва ім. В. В. Маяковського та 698 ЮСП (- 28):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1 юнацька бібліотека-філія (Ізмаїльська міська ЦБС);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2 спеціалізовані відділи (Одеська та Чорноморська міські ЦБС);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28 (- 1 у зв’язку з реорганізацією </w:t>
      </w:r>
      <w:r>
        <w:rPr>
          <w:rFonts w:ascii="Times New Roman" w:hAnsi="Times New Roman" w:cs="Times New Roman"/>
          <w:sz w:val="28"/>
          <w:szCs w:val="28"/>
        </w:rPr>
        <w:t xml:space="preserve">ЦРБ у Б.-Дністровському р-ні – створення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ОТГ) кафедр при центральних районних та міських бібліотеках, в т. ч. 1 у бібліотеці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ОТГ;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667 (-27) юнацькі групи при міських та сільських бібліотеках, в т. ч. в бібліотеках ОТГ.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статистич</w:t>
      </w:r>
      <w:r>
        <w:rPr>
          <w:rFonts w:ascii="Times New Roman" w:hAnsi="Times New Roman" w:cs="Times New Roman"/>
          <w:sz w:val="28"/>
          <w:szCs w:val="28"/>
        </w:rPr>
        <w:t>ними звітами у 2019 році ЦБС області та бібліотеки ОТГ зареєстрували 79535 (-1896) користувачів юнацького віку, в т. ч. в сільських бібліотеках — 30315 (-1073).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Всього, з урахуванням ОННБ, 3-х обласних бібліотек та ЦСМБ для дітей м. Одеса, зареєстровано 9</w:t>
      </w:r>
      <w:r>
        <w:rPr>
          <w:rFonts w:ascii="Times New Roman" w:hAnsi="Times New Roman" w:cs="Times New Roman"/>
          <w:sz w:val="28"/>
          <w:szCs w:val="28"/>
        </w:rPr>
        <w:t>9612 (+200) користувачів юнацького віку. Значне збільшення дала Одеська дитяча система – 6008 (у 2018 році – 2573). Таким чином, бібліотеками області охоплені 38,1% (-0,9%) юнацтва, в т. ч. 44,6% у сільській місцевості.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Збільшення показника зареєстрованих </w:t>
      </w:r>
      <w:r>
        <w:rPr>
          <w:rFonts w:ascii="Times New Roman" w:hAnsi="Times New Roman" w:cs="Times New Roman"/>
          <w:sz w:val="28"/>
          <w:szCs w:val="28"/>
        </w:rPr>
        <w:t>читачів відбулося в Ізмаїльській міській ЦБС (+752), Балтській районній ЦБС (+231), Миколаївській ЦБС (+163), Б.-Дністровській міській ЦБС (+141), Болградській ЦБС (+120) та ін.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Зменшення –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районній ЦБС (-938),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Кілійській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 (-790), Б.-Дні</w:t>
      </w:r>
      <w:r>
        <w:rPr>
          <w:rFonts w:ascii="Times New Roman" w:hAnsi="Times New Roman" w:cs="Times New Roman"/>
          <w:sz w:val="28"/>
          <w:szCs w:val="28"/>
        </w:rPr>
        <w:t xml:space="preserve">стровській районній ЦБС (-726), в Одеській міській системі для дорослих (-644),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районній ЦБС (-501), Татарбунарській (-231), у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(-190), у Чорноморську (-175), у ЦБС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Іванівського районів (-169),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Ширяївській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 (-168) </w:t>
      </w:r>
      <w:r>
        <w:rPr>
          <w:rFonts w:ascii="Times New Roman" w:hAnsi="Times New Roman" w:cs="Times New Roman"/>
          <w:sz w:val="28"/>
          <w:szCs w:val="28"/>
        </w:rPr>
        <w:t>та ін.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Кількість обслугованих користувачів віком від 15 до 21 року в ЦБС області та бібліотеках ОТГ склала 91635 (-5061). Це без врахування ОННБ, 3-х обласних бібліотек та Одеської ЦБС для дітей.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Молодь, що навчається, складає 78760 (-5011). Це 85,9% від з</w:t>
      </w:r>
      <w:r>
        <w:rPr>
          <w:rFonts w:ascii="Times New Roman" w:hAnsi="Times New Roman" w:cs="Times New Roman"/>
          <w:sz w:val="28"/>
          <w:szCs w:val="28"/>
        </w:rPr>
        <w:t>агальної кількості обслугованих користувачів. Кількість учнів 9-11 класів продовжує зменшуватись (-1107) в порівнянні з 2018 роком і складає 35299 осіб. Це 44,8% підлітків від тих, що навчаються, і 38,5% від загальної кількості обслугованих користувачів. П</w:t>
      </w:r>
      <w:r>
        <w:rPr>
          <w:rFonts w:ascii="Times New Roman" w:hAnsi="Times New Roman" w:cs="Times New Roman"/>
          <w:sz w:val="28"/>
          <w:szCs w:val="28"/>
        </w:rPr>
        <w:t xml:space="preserve">ротягом звітного року значно зменшилась й кількість обслугованих студентів професійно-технічних освітніх закладів, (-842), </w:t>
      </w:r>
      <w:r>
        <w:rPr>
          <w:rFonts w:ascii="Times New Roman" w:hAnsi="Times New Roman" w:cs="Times New Roman"/>
          <w:sz w:val="28"/>
          <w:szCs w:val="28"/>
        </w:rPr>
        <w:lastRenderedPageBreak/>
        <w:t>студентів вишів (-2149) та технікумів (-913). В порівнянні з 2018 роком на 485 осіб збільшилась кількість молоді, що працює.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Аналіз </w:t>
      </w:r>
      <w:r>
        <w:rPr>
          <w:rFonts w:ascii="Times New Roman" w:hAnsi="Times New Roman" w:cs="Times New Roman"/>
          <w:sz w:val="28"/>
          <w:szCs w:val="28"/>
        </w:rPr>
        <w:t>інформації бібліотек щодо кількості періодичних видань для підлітків дає підставу зробити наступні висновки:</w:t>
      </w:r>
    </w:p>
    <w:p w:rsidR="00531456" w:rsidRDefault="00EF58AB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Всього у бібліотеках Одеської області у звітному році було виписано 1037 назв періодики. В кращому становищі були Чорноморська (96), Одеська (83) т</w:t>
      </w:r>
      <w:r>
        <w:rPr>
          <w:rFonts w:ascii="Times New Roman" w:hAnsi="Times New Roman" w:cs="Times New Roman"/>
          <w:sz w:val="28"/>
          <w:szCs w:val="28"/>
        </w:rPr>
        <w:t xml:space="preserve">а Ізмаїльська міські ЦБС. А також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Кодимська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(138), Миколаївська (75), Болградська (70) районні ЦБС та бібліотеки міської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(41).</w:t>
      </w:r>
    </w:p>
    <w:p w:rsidR="00531456" w:rsidRDefault="00EF58AB">
      <w:pPr>
        <w:pStyle w:val="a5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Передплата на періодичні видання у 2019 році була відсутня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Ананьївській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Арцизькій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>, Іванівській, Ізмаїльські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Любашівській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Ренійській,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Саратській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Тарутинській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Татарбунарській ЦБС; Подільській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Теплодарській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міських бібліотеках, а також у бібліотеках Балтської,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Коноплянської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Красносільської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Лиманської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Маразліївської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Маяківської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Тузлівської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Яськівськ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Новокальчевської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Розквітівської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Старокозацької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Бібліотекарі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Вилківської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здійснювали передплату, як й у минулому році, за власні кошти (17 назв, в т. ч. 9 для підлітків).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Юнацтво та молодь отримал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бібліотеках області 210 нових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proofErr w:type="spellStart"/>
      <w:r>
        <w:rPr>
          <w:rFonts w:ascii="Times New Roman" w:hAnsi="Times New Roman" w:cs="Times New Roman"/>
          <w:sz w:val="28"/>
          <w:szCs w:val="28"/>
        </w:rPr>
        <w:t>йменувань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журналів та газет. Найкраща ситуація з передплатою періодики для юнацтва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 (38),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Южненській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(24) та Чорноморській (12) міських бібліотеках,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Кодимській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(19),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(12),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Лиманській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(11) ЦБС області, бібліотеках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(15). Звичайно, дані стосуються більш ЦРБ, в сільських філіях 1-3 назви в кращому випадку. Здебільшого, це журнали «Країна знань», «Позакласний час», «Однокласник», рідше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Дивослово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«Всесвітня література», «Вивчення української мови та літератур</w:t>
      </w:r>
      <w:r>
        <w:rPr>
          <w:rFonts w:ascii="Times New Roman" w:hAnsi="Times New Roman" w:cs="Times New Roman"/>
          <w:sz w:val="28"/>
          <w:szCs w:val="28"/>
        </w:rPr>
        <w:t>и» тощо.</w:t>
      </w:r>
    </w:p>
    <w:p w:rsidR="00531456" w:rsidRDefault="00EF58A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color w:val="00000A"/>
          <w:sz w:val="28"/>
          <w:szCs w:val="28"/>
          <w:lang w:val="uk-UA"/>
        </w:rPr>
        <w:t xml:space="preserve">Мають комп’ютери </w:t>
      </w:r>
      <w:r>
        <w:rPr>
          <w:bCs/>
          <w:color w:val="00000A"/>
          <w:sz w:val="28"/>
          <w:szCs w:val="28"/>
        </w:rPr>
        <w:t xml:space="preserve">251 (+27) </w:t>
      </w:r>
      <w:r>
        <w:rPr>
          <w:color w:val="00000A"/>
          <w:sz w:val="28"/>
          <w:szCs w:val="28"/>
          <w:lang w:val="uk-UA"/>
        </w:rPr>
        <w:t>бібліотека, в т. ч. 132 (+24) сільські. Доступ до мережі Інтернет є у 691 (+104) бібліотеці, в т. ч. 159 (+39) сільських. Кількість комп’ютерів складає 793 (+102) одиниці, в т. ч. 214 (+46) одиниць в сільських бібліотек</w:t>
      </w:r>
      <w:r>
        <w:rPr>
          <w:color w:val="00000A"/>
          <w:sz w:val="28"/>
          <w:szCs w:val="28"/>
          <w:lang w:val="uk-UA"/>
        </w:rPr>
        <w:t xml:space="preserve">ах. На жаль, кількість комп’ютерів в ЦБС області не відповідає потребам молодих користувачів. Так, в </w:t>
      </w:r>
      <w:proofErr w:type="spellStart"/>
      <w:r>
        <w:rPr>
          <w:color w:val="00000A"/>
          <w:sz w:val="28"/>
          <w:szCs w:val="28"/>
          <w:lang w:val="uk-UA"/>
        </w:rPr>
        <w:t>Ананьївському</w:t>
      </w:r>
      <w:proofErr w:type="spellEnd"/>
      <w:r>
        <w:rPr>
          <w:color w:val="00000A"/>
          <w:sz w:val="28"/>
          <w:szCs w:val="28"/>
          <w:lang w:val="uk-UA"/>
        </w:rPr>
        <w:t xml:space="preserve"> р-ні – 1, Б.-Дністровській р-ній ЦБС їх 7, </w:t>
      </w:r>
      <w:proofErr w:type="spellStart"/>
      <w:r>
        <w:rPr>
          <w:color w:val="00000A"/>
          <w:sz w:val="28"/>
          <w:szCs w:val="28"/>
          <w:lang w:val="uk-UA"/>
        </w:rPr>
        <w:t>Захарівській</w:t>
      </w:r>
      <w:proofErr w:type="spellEnd"/>
      <w:r>
        <w:rPr>
          <w:color w:val="00000A"/>
          <w:sz w:val="28"/>
          <w:szCs w:val="28"/>
          <w:lang w:val="uk-UA"/>
        </w:rPr>
        <w:t xml:space="preserve"> – 2. Відсутні комп’ютери в сільських бібліотеках Іванівського, </w:t>
      </w:r>
      <w:proofErr w:type="spellStart"/>
      <w:r>
        <w:rPr>
          <w:color w:val="00000A"/>
          <w:sz w:val="28"/>
          <w:szCs w:val="28"/>
          <w:lang w:val="uk-UA"/>
        </w:rPr>
        <w:t>Кодимського</w:t>
      </w:r>
      <w:proofErr w:type="spellEnd"/>
      <w:r>
        <w:rPr>
          <w:color w:val="00000A"/>
          <w:sz w:val="28"/>
          <w:szCs w:val="28"/>
          <w:lang w:val="uk-UA"/>
        </w:rPr>
        <w:t xml:space="preserve">, </w:t>
      </w:r>
      <w:proofErr w:type="spellStart"/>
      <w:r>
        <w:rPr>
          <w:color w:val="00000A"/>
          <w:sz w:val="28"/>
          <w:szCs w:val="28"/>
          <w:lang w:val="uk-UA"/>
        </w:rPr>
        <w:t>Окнянсько</w:t>
      </w:r>
      <w:r>
        <w:rPr>
          <w:color w:val="00000A"/>
          <w:sz w:val="28"/>
          <w:szCs w:val="28"/>
          <w:lang w:val="uk-UA"/>
        </w:rPr>
        <w:t>го</w:t>
      </w:r>
      <w:proofErr w:type="spellEnd"/>
      <w:r>
        <w:rPr>
          <w:color w:val="00000A"/>
          <w:sz w:val="28"/>
          <w:szCs w:val="28"/>
          <w:lang w:val="uk-UA"/>
        </w:rPr>
        <w:t xml:space="preserve">, </w:t>
      </w:r>
      <w:proofErr w:type="spellStart"/>
      <w:r>
        <w:rPr>
          <w:color w:val="00000A"/>
          <w:sz w:val="28"/>
          <w:szCs w:val="28"/>
          <w:lang w:val="uk-UA"/>
        </w:rPr>
        <w:t>Савранського</w:t>
      </w:r>
      <w:proofErr w:type="spellEnd"/>
      <w:r>
        <w:rPr>
          <w:color w:val="00000A"/>
          <w:sz w:val="28"/>
          <w:szCs w:val="28"/>
          <w:lang w:val="uk-UA"/>
        </w:rPr>
        <w:t xml:space="preserve">, </w:t>
      </w:r>
      <w:proofErr w:type="spellStart"/>
      <w:r>
        <w:rPr>
          <w:color w:val="00000A"/>
          <w:sz w:val="28"/>
          <w:szCs w:val="28"/>
          <w:lang w:val="uk-UA"/>
        </w:rPr>
        <w:t>Тарутинського</w:t>
      </w:r>
      <w:proofErr w:type="spellEnd"/>
      <w:r>
        <w:rPr>
          <w:color w:val="00000A"/>
          <w:sz w:val="28"/>
          <w:szCs w:val="28"/>
          <w:lang w:val="uk-UA"/>
        </w:rPr>
        <w:t xml:space="preserve"> районів.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Бібліотечно-бібліографічне та інформаційне обслуговування юнацтва на ЮК, у відділах, бібліотеці-філії для юнацтва здійснювали 44 фахівця: мають вищу бібліотечну освіту — 2, середню спеціальну — 22, вищу освіту (в ос</w:t>
      </w:r>
      <w:r>
        <w:rPr>
          <w:rFonts w:ascii="Times New Roman" w:hAnsi="Times New Roman" w:cs="Times New Roman"/>
          <w:sz w:val="28"/>
          <w:szCs w:val="28"/>
        </w:rPr>
        <w:t xml:space="preserve">новному, педагогічну) — 20. Стаж роботи більше 10 років – у 31, до 10 – 7, </w:t>
      </w:r>
      <w:r>
        <w:rPr>
          <w:rFonts w:ascii="Times New Roman" w:hAnsi="Times New Roman" w:cs="Times New Roman"/>
          <w:sz w:val="28"/>
          <w:szCs w:val="28"/>
        </w:rPr>
        <w:lastRenderedPageBreak/>
        <w:t>від 1 до 3 – 2, до 1 року — 4. Отже, 70,5% бібліотечних працівників мають стаж роботи більше 10 років, 54,5% мають бібліотечну освіту. Юнацтво обслуговують досить кваліфіковані фахі</w:t>
      </w:r>
      <w:r>
        <w:rPr>
          <w:rFonts w:ascii="Times New Roman" w:hAnsi="Times New Roman" w:cs="Times New Roman"/>
          <w:sz w:val="28"/>
          <w:szCs w:val="28"/>
        </w:rPr>
        <w:t>вці.</w:t>
      </w:r>
    </w:p>
    <w:p w:rsidR="00531456" w:rsidRDefault="00EF58AB">
      <w:pPr>
        <w:pStyle w:val="Standard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Протягом року в ЦБС області та бібліотеках ОТГ діяли 202 (+21) об’єднання за інтересами та захопленнями: клуби, літературні студії, гуртки. Багаторічний успішний досвід роботи творчих об’єднань мають бібліотекарі Болградської ЦБС – 20 клубів,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Кодимськ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17,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14,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Ширяївської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14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Тарутинської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 – 11.</w:t>
      </w:r>
    </w:p>
    <w:p w:rsidR="00531456" w:rsidRDefault="00EF58AB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Бібліотечні події року</w:t>
      </w:r>
    </w:p>
    <w:p w:rsidR="00531456" w:rsidRDefault="00EF58AB">
      <w:pPr>
        <w:pStyle w:val="rvps2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2019 році Державною бібліотекою України для юнацтва було ініційовано Всеукраїнський конкурс </w:t>
      </w:r>
      <w:r>
        <w:rPr>
          <w:b/>
          <w:i/>
          <w:sz w:val="28"/>
          <w:szCs w:val="28"/>
        </w:rPr>
        <w:t>«Успішні бібліотечні програми для молоді»</w:t>
      </w:r>
      <w:r>
        <w:rPr>
          <w:sz w:val="28"/>
          <w:szCs w:val="28"/>
        </w:rPr>
        <w:t xml:space="preserve"> з метою активізації творчих</w:t>
      </w:r>
      <w:r>
        <w:rPr>
          <w:sz w:val="28"/>
          <w:szCs w:val="28"/>
        </w:rPr>
        <w:t xml:space="preserve"> здібностей фахівців, які працюють з юнацтвом, молоддю; підтримка їхньої інноваційної діяльності шляхом створення проектів, програм, практик.</w:t>
      </w:r>
    </w:p>
    <w:p w:rsidR="00531456" w:rsidRDefault="00EF58AB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проведення професійного творчого змагання бібліотекарів долучилися фахівці </w:t>
      </w:r>
      <w:r>
        <w:rPr>
          <w:rFonts w:ascii="Times New Roman" w:hAnsi="Times New Roman" w:cs="Times New Roman"/>
          <w:sz w:val="28"/>
          <w:szCs w:val="28"/>
        </w:rPr>
        <w:t>ОБЮ ім. В. В. Маяковського та бібліо</w:t>
      </w:r>
      <w:r>
        <w:rPr>
          <w:rFonts w:ascii="Times New Roman" w:hAnsi="Times New Roman" w:cs="Times New Roman"/>
          <w:sz w:val="28"/>
          <w:szCs w:val="28"/>
        </w:rPr>
        <w:t>тек міст Білгород-Дністровського,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Ізмаїла, Подільська, 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Великомихайлівського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Любашівського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районів, а також ЦБС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 (Подільський р-н).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Учасники надали роботи у чотирьох номінаціях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з п'яти.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Найбільш активними бібліотекарі були у таких номінаціях: «Бібліотека – Храм культури й добра» та «Знаємо, пам’ятаємо, зберігаємо».</w:t>
      </w:r>
    </w:p>
    <w:p w:rsidR="00531456" w:rsidRDefault="00EF58AB">
      <w:pPr>
        <w:pStyle w:val="Standard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Журі конкурсу розглянуло всі роботи і визначило переможців регіонального етапу згідно з номінаціями.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Ознайомитись 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Протокол</w:t>
      </w:r>
      <w:r>
        <w:rPr>
          <w:rFonts w:ascii="Times New Roman" w:hAnsi="Times New Roman" w:cs="Times New Roman"/>
          <w:bCs/>
          <w:sz w:val="28"/>
          <w:szCs w:val="28"/>
        </w:rPr>
        <w:t>ом та роботами можна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 сайті ОЮБ: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https://mayakovka.od.ua/?page_id=4933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531456" w:rsidRDefault="00EF58AB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 Одеської області отримали також перші місця й у Всеукраїнському етапі.</w:t>
      </w:r>
      <w:r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7F7F7"/>
        </w:rPr>
        <w:t>З протоколом засідання Журі щодо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підбит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тя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7F7F7"/>
        </w:rPr>
        <w:t xml:space="preserve">підсумків </w:t>
      </w:r>
      <w:r>
        <w:rPr>
          <w:rFonts w:ascii="Times New Roman" w:hAnsi="Times New Roman" w:cs="Times New Roman"/>
          <w:sz w:val="28"/>
          <w:szCs w:val="28"/>
          <w:shd w:val="clear" w:color="auto" w:fill="F7F7F7"/>
        </w:rPr>
        <w:t>завершального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color w:val="404040"/>
          <w:sz w:val="28"/>
          <w:szCs w:val="28"/>
          <w:shd w:val="clear" w:color="auto" w:fill="F7F7F7"/>
        </w:rPr>
        <w:t>туру Всеукраїнського конкурсу «Успішні бібліотечні програми для молоді» можна ознайомитись за посиланням:</w:t>
      </w:r>
    </w:p>
    <w:p w:rsidR="00531456" w:rsidRDefault="00EF58AB">
      <w:pPr>
        <w:pStyle w:val="Standard"/>
        <w:jc w:val="both"/>
      </w:pPr>
      <w:hyperlink r:id="rId10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7F7F7"/>
          </w:rPr>
          <w:t>http://profy.4uth.gov.ua/professional-activity/competitions-for-librarians/vseukraienskijkonkursuspisnibibliotecniprogramidlamolodi</w:t>
        </w:r>
      </w:hyperlink>
    </w:p>
    <w:p w:rsidR="00531456" w:rsidRDefault="00EF58AB" w:rsidP="007A2F4A">
      <w:pPr>
        <w:pStyle w:val="Standard"/>
        <w:shd w:val="clear" w:color="auto" w:fill="FFFFFF"/>
        <w:spacing w:before="274" w:line="240" w:lineRule="auto"/>
        <w:ind w:firstLine="708"/>
        <w:jc w:val="both"/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Протягом 2019 року Одеська обласна бібліотека для юнацтва ім. В. В. Маяковського проводила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регіональну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акцію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фотоподорож</w:t>
      </w:r>
      <w:proofErr w:type="spellEnd"/>
      <w:r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«Моя мала Батьківщина у світлинах».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Метою акції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було патріотичне виховання підлітків та молоді на прикладі вивчення історичної та культурної спадщини своєї малої Батьківщини, заохочення підростаючого покоління до творчих проектів у бібліотеках, що працюють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юнацтвом, та залучення юних фотохудожників д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 створення </w:t>
      </w:r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 xml:space="preserve">віртуального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фотодосьє</w:t>
      </w:r>
      <w:proofErr w:type="spellEnd"/>
      <w:r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 xml:space="preserve"> пам’ятних місць Одеського краю</w:t>
      </w: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 цю творчу подію відгукнулись бібліотекарі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Ананьївського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Березівського, Білгород-Дністровського,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Біляївського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Болградського,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Великомихайлівського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Іванівського,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Лиманського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Овідіопольс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, Подільського 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Куяльницька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ЦБС ОТГ),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Роздільнянського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Ширяївського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районів та міст Ізмаїла, Подільська, Чорноморська.</w:t>
      </w:r>
      <w:r w:rsidR="007A2F4A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Юними фотохудожниками та їхніми бібліотечними наставниками було надіслано багато цікавого матеріалу про </w:t>
      </w:r>
      <w:r>
        <w:rPr>
          <w:rFonts w:ascii="Times New Roman" w:hAnsi="Times New Roman"/>
          <w:bCs/>
          <w:color w:val="000000"/>
          <w:sz w:val="28"/>
          <w:szCs w:val="28"/>
        </w:rPr>
        <w:t>пам’ятні місця – найбільш п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опулярні краєзнавчі об’єкти «малої батьківщини», що є візитівками цих міст, районів та сіл. Ми вдячні всім, хто взяв участь у </w:t>
      </w:r>
      <w:r>
        <w:rPr>
          <w:rFonts w:ascii="Times New Roman" w:hAnsi="Times New Roman"/>
          <w:bCs/>
          <w:sz w:val="28"/>
          <w:szCs w:val="28"/>
        </w:rPr>
        <w:t>створенні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віртуальної </w:t>
      </w:r>
      <w:proofErr w:type="spellStart"/>
      <w:r>
        <w:rPr>
          <w:rFonts w:ascii="Times New Roman" w:hAnsi="Times New Roman"/>
          <w:bCs/>
          <w:sz w:val="28"/>
          <w:szCs w:val="28"/>
        </w:rPr>
        <w:t>фотоподорожі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 визначним місцям рідної Одещини. Познайомитись з нею можливо на сайті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нашої бібліотеки: </w:t>
      </w:r>
      <w:hyperlink r:id="rId11" w:history="1">
        <w:r>
          <w:rPr>
            <w:rFonts w:ascii="Times New Roman" w:hAnsi="Times New Roman"/>
            <w:color w:val="0000FF"/>
            <w:sz w:val="28"/>
            <w:szCs w:val="28"/>
            <w:u w:val="single"/>
          </w:rPr>
          <w:t>https://mayakovka.od.ua/?p=8788</w:t>
        </w:r>
      </w:hyperlink>
      <w:r>
        <w:rPr>
          <w:rFonts w:ascii="Times New Roman" w:hAnsi="Times New Roman"/>
          <w:bCs/>
          <w:sz w:val="28"/>
          <w:szCs w:val="28"/>
        </w:rPr>
        <w:t xml:space="preserve"> та на </w:t>
      </w:r>
      <w:proofErr w:type="spellStart"/>
      <w:r>
        <w:rPr>
          <w:rFonts w:ascii="Times New Roman" w:hAnsi="Times New Roman"/>
          <w:sz w:val="28"/>
          <w:szCs w:val="28"/>
        </w:rPr>
        <w:t>Youtub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hyperlink r:id="rId12" w:history="1">
        <w:r>
          <w:rPr>
            <w:rFonts w:ascii="Times New Roman" w:hAnsi="Times New Roman"/>
            <w:color w:val="0000FF"/>
            <w:sz w:val="28"/>
            <w:szCs w:val="28"/>
            <w:u w:val="single"/>
          </w:rPr>
          <w:t>https://www.youtube.com/watch?time_continue=192&amp;v=drvfJoL1sfs</w:t>
        </w:r>
      </w:hyperlink>
      <w:r>
        <w:rPr>
          <w:rFonts w:ascii="Times New Roman" w:hAnsi="Times New Roman"/>
          <w:sz w:val="28"/>
          <w:szCs w:val="28"/>
        </w:rPr>
        <w:t xml:space="preserve"> .</w:t>
      </w:r>
    </w:p>
    <w:p w:rsidR="00531456" w:rsidRPr="007A2F4A" w:rsidRDefault="00EF58AB">
      <w:pPr>
        <w:pStyle w:val="Standar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143445" cy="3056016"/>
            <wp:effectExtent l="0" t="0" r="9525" b="0"/>
            <wp:wrapThrough wrapText="bothSides">
              <wp:wrapPolygon edited="0">
                <wp:start x="0" y="0"/>
                <wp:lineTo x="0" y="21411"/>
                <wp:lineTo x="21504" y="21411"/>
                <wp:lineTo x="21504" y="0"/>
                <wp:lineTo x="0" y="0"/>
              </wp:wrapPolygon>
            </wp:wrapThrough>
            <wp:docPr id="3" name="Рисунок 3" descr="D:\Users\User\Desktop\IMG_20191217_115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l="3968" t="5014" r="722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445" cy="30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 бібліотеку і туризм, як перспективний напрямок роботи, йшла мова 22 листопада 2019 року в ОЮБ ім.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 Маяковського під час обласного семінару на тему: «Бібліотечне краєзнавство як ресурс розвитку туризму на Одещині» для бібліотечних працівників Ц</w:t>
      </w:r>
      <w:r>
        <w:rPr>
          <w:rFonts w:ascii="Times New Roman" w:hAnsi="Times New Roman" w:cs="Times New Roman"/>
          <w:sz w:val="28"/>
          <w:szCs w:val="28"/>
        </w:rPr>
        <w:t xml:space="preserve">БС обл. та ОТГ. Цікавими були презентації та виступи від колег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Арцизької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Ширяївської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Болградської, Білгород-Дністровської р-них ЦБС та ЦБС міст Одеса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Чорноморськ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Їх можна переглянути на сайті ОЮБ: </w:t>
      </w:r>
      <w:hyperlink r:id="rId14" w:history="1">
        <w:r>
          <w:rPr>
            <w:rStyle w:val="Internetlink"/>
            <w:rFonts w:ascii="Times New Roman" w:hAnsi="Times New Roman" w:cs="Times New Roman"/>
            <w:sz w:val="28"/>
            <w:szCs w:val="28"/>
          </w:rPr>
          <w:t>https://mayakovka.od.ua/?p=7720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та сторінці ОЮБ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Youtub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: «Презентації бібліотек Одеської області»</w:t>
      </w:r>
      <w:r w:rsidR="007A2F4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7A2F4A">
          <w:rPr>
            <w:rStyle w:val="Internetlink"/>
            <w:rFonts w:ascii="Times New Roman" w:hAnsi="Times New Roman" w:cs="Times New Roman"/>
            <w:sz w:val="28"/>
            <w:szCs w:val="28"/>
          </w:rPr>
          <w:t>https://www.youtube.com/user/odessaoub/playlists</w:t>
        </w:r>
      </w:hyperlink>
      <w:r w:rsidRPr="007A2F4A">
        <w:rPr>
          <w:rStyle w:val="Internetlink"/>
          <w:rFonts w:ascii="Times New Roman" w:hAnsi="Times New Roman" w:cs="Times New Roman"/>
          <w:sz w:val="28"/>
          <w:szCs w:val="28"/>
        </w:rPr>
        <w:t>.</w:t>
      </w:r>
    </w:p>
    <w:p w:rsidR="00531456" w:rsidRDefault="00EF58AB">
      <w:pPr>
        <w:pStyle w:val="Standar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Участь у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Всеукраїнському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анкетуванні «Професійні якості бібліотекарів з різним стажем роботи»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взяли </w:t>
      </w:r>
      <w:r>
        <w:rPr>
          <w:rFonts w:ascii="Times New Roman" w:hAnsi="Times New Roman" w:cs="Times New Roman"/>
          <w:b/>
          <w:sz w:val="28"/>
          <w:szCs w:val="28"/>
        </w:rPr>
        <w:t>415</w:t>
      </w:r>
      <w:r>
        <w:rPr>
          <w:rFonts w:ascii="Times New Roman" w:hAnsi="Times New Roman" w:cs="Times New Roman"/>
          <w:sz w:val="28"/>
          <w:szCs w:val="28"/>
        </w:rPr>
        <w:t xml:space="preserve"> бібліотечних працівників області. Це фахівці ОБЮ ім.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В. Маяковського, </w:t>
      </w:r>
      <w:r>
        <w:rPr>
          <w:rFonts w:ascii="Times New Roman" w:hAnsi="Times New Roman" w:cs="Times New Roman"/>
          <w:b/>
          <w:sz w:val="28"/>
          <w:szCs w:val="28"/>
        </w:rPr>
        <w:t>13-ти ЦБС</w:t>
      </w:r>
      <w:r>
        <w:rPr>
          <w:rFonts w:ascii="Times New Roman" w:hAnsi="Times New Roman" w:cs="Times New Roman"/>
          <w:sz w:val="28"/>
          <w:szCs w:val="28"/>
        </w:rPr>
        <w:t xml:space="preserve"> таких міст: Білгород-Дністровський, Ізмаїл,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Чорноморськ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Ананьївського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Балтського,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Любашівського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Овідіопольського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Ренійського,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Роздільнянського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Тарутинського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Татарбунарського,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Ширяївського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районів та </w:t>
      </w:r>
      <w:r>
        <w:rPr>
          <w:rFonts w:ascii="Times New Roman" w:hAnsi="Times New Roman" w:cs="Times New Roman"/>
          <w:b/>
          <w:sz w:val="28"/>
          <w:szCs w:val="28"/>
        </w:rPr>
        <w:t>3-х ОТГ: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Затишанської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Результати дослідження багато що дали для подальшого професійного вдосконаленн</w:t>
      </w:r>
      <w:r>
        <w:rPr>
          <w:rFonts w:ascii="Times New Roman" w:hAnsi="Times New Roman" w:cs="Times New Roman"/>
          <w:sz w:val="28"/>
          <w:szCs w:val="28"/>
        </w:rPr>
        <w:t>я наших колег та, зокрема, діяльності ОЮБ як методичного центра по роботі з юнацтвом та молоддю.</w:t>
      </w:r>
    </w:p>
    <w:p w:rsidR="00531456" w:rsidRDefault="00EF58AB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(Довідка: </w:t>
      </w:r>
      <w:hyperlink r:id="rId16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https://mayakovka.od.ua/?page_id=3927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531456" w:rsidRDefault="00EF58AB">
      <w:pPr>
        <w:pStyle w:val="Standar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33467</wp:posOffset>
            </wp:positionH>
            <wp:positionV relativeFrom="paragraph">
              <wp:posOffset>1945111</wp:posOffset>
            </wp:positionV>
            <wp:extent cx="2163561" cy="3398367"/>
            <wp:effectExtent l="0" t="0" r="8139" b="0"/>
            <wp:wrapTight wrapText="bothSides">
              <wp:wrapPolygon edited="0">
                <wp:start x="0" y="0"/>
                <wp:lineTo x="0" y="21434"/>
                <wp:lineTo x="21492" y="21434"/>
                <wp:lineTo x="21492" y="0"/>
                <wp:lineTo x="0" y="0"/>
              </wp:wrapPolygon>
            </wp:wrapTight>
            <wp:docPr id="4" name="Рисунок 9" descr="D:\Комплексна.Лиманська\Фото Доброслав\20191029_110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561" cy="33983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рамках Стратегічного плану дій голови Одеської обла</w:t>
      </w:r>
      <w:r>
        <w:rPr>
          <w:rFonts w:ascii="Times New Roman" w:hAnsi="Times New Roman" w:cs="Times New Roman"/>
          <w:sz w:val="28"/>
          <w:szCs w:val="28"/>
        </w:rPr>
        <w:t xml:space="preserve">сної державної адміністрації 2017-2019 років «Розумний регіон» у відповідності до обласної програми управління культури, національностей, релігій та охорони об’єктів культурної спадщини «Культура Одещини на 2017-2019 роки» в Одеській області було відкрито </w:t>
      </w:r>
      <w:r>
        <w:rPr>
          <w:rFonts w:ascii="Times New Roman" w:hAnsi="Times New Roman" w:cs="Times New Roman"/>
          <w:sz w:val="28"/>
          <w:szCs w:val="28"/>
        </w:rPr>
        <w:t xml:space="preserve">10 культурно-освітніх медіапросторів: Білгород-Дністровська ЦМБ, Болградська, Ізмаїльська,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Любашівська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Миколаївська, Ренійська,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Савранська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Татарбунарська районні ЦБС,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ОТГ, бібліотека села Мирне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Біляївського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району.</w:t>
      </w:r>
    </w:p>
    <w:p w:rsidR="00531456" w:rsidRDefault="00EF58AB">
      <w:pPr>
        <w:pStyle w:val="Standar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24 серпня 2019 року ще о</w:t>
      </w:r>
      <w:r>
        <w:rPr>
          <w:rFonts w:ascii="Times New Roman" w:hAnsi="Times New Roman" w:cs="Times New Roman"/>
          <w:sz w:val="28"/>
          <w:szCs w:val="28"/>
        </w:rPr>
        <w:t>дин такий простір запрацював у с.</w:t>
      </w:r>
      <w:r w:rsidR="007A2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7A2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 Доброслав – центрі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Лиманського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району</w:t>
      </w:r>
      <w:r>
        <w:rPr>
          <w:rFonts w:ascii="Times New Roman" w:hAnsi="Times New Roman" w:cs="Times New Roman"/>
          <w:sz w:val="28"/>
          <w:szCs w:val="28"/>
        </w:rPr>
        <w:t>, на базі ЦРБ. Центр оснащений проекційним екраном, широкоформатним телевізором, комп’ютерною технікою, яка підключена до мережі Інтернет, та акустичною системою, яка відтворює звук</w:t>
      </w:r>
      <w:r>
        <w:rPr>
          <w:rFonts w:ascii="Times New Roman" w:hAnsi="Times New Roman" w:cs="Times New Roman"/>
          <w:sz w:val="28"/>
          <w:szCs w:val="28"/>
        </w:rPr>
        <w:t xml:space="preserve">и низьких частот звукового діапазону. На території медіацентру є вільний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Цей сучасний медіацентр покликаний стати платформою для самостійної інформаційно-пізнавальної діяльності користувачів, що сприятиме трансформації звичної нам бібліотеки в </w:t>
      </w:r>
      <w:r>
        <w:rPr>
          <w:rFonts w:ascii="Times New Roman" w:hAnsi="Times New Roman" w:cs="Times New Roman"/>
          <w:sz w:val="28"/>
          <w:szCs w:val="28"/>
        </w:rPr>
        <w:t>багатофункціональний, адаптований до сучасних потреб, заклад.</w:t>
      </w:r>
    </w:p>
    <w:p w:rsidR="00531456" w:rsidRDefault="00EF58AB">
      <w:pPr>
        <w:pStyle w:val="a6"/>
        <w:shd w:val="clear" w:color="auto" w:fill="FFFFFF"/>
        <w:spacing w:before="90" w:after="90"/>
        <w:ind w:firstLine="708"/>
        <w:jc w:val="both"/>
      </w:pPr>
      <w:r>
        <w:rPr>
          <w:color w:val="1D2129"/>
          <w:sz w:val="28"/>
          <w:szCs w:val="28"/>
        </w:rPr>
        <w:t xml:space="preserve">Вже з вересня два рази на тиждень для учнів восьмих класів </w:t>
      </w:r>
      <w:proofErr w:type="spellStart"/>
      <w:r>
        <w:rPr>
          <w:color w:val="1D2129"/>
          <w:sz w:val="28"/>
          <w:szCs w:val="28"/>
        </w:rPr>
        <w:t>Доброславського</w:t>
      </w:r>
      <w:proofErr w:type="spellEnd"/>
      <w:r>
        <w:rPr>
          <w:color w:val="1D2129"/>
          <w:sz w:val="28"/>
          <w:szCs w:val="28"/>
        </w:rPr>
        <w:t xml:space="preserve"> НВК «ЗОШ I-III ступенів</w:t>
      </w:r>
      <w:r>
        <w:rPr>
          <w:color w:val="1D2129"/>
          <w:sz w:val="28"/>
          <w:szCs w:val="28"/>
          <w:lang w:val="ru-RU"/>
        </w:rPr>
        <w:t>-</w:t>
      </w:r>
      <w:r>
        <w:rPr>
          <w:rStyle w:val="textexposedshow"/>
          <w:color w:val="1D2129"/>
          <w:sz w:val="28"/>
          <w:szCs w:val="28"/>
        </w:rPr>
        <w:t xml:space="preserve">гімназії» проводила </w:t>
      </w:r>
      <w:proofErr w:type="spellStart"/>
      <w:r>
        <w:rPr>
          <w:rStyle w:val="textexposedshow"/>
          <w:color w:val="1D2129"/>
          <w:sz w:val="28"/>
          <w:szCs w:val="28"/>
        </w:rPr>
        <w:t>уроки</w:t>
      </w:r>
      <w:proofErr w:type="spellEnd"/>
      <w:r>
        <w:rPr>
          <w:rStyle w:val="textexposedshow"/>
          <w:color w:val="1D2129"/>
          <w:sz w:val="28"/>
          <w:szCs w:val="28"/>
        </w:rPr>
        <w:t xml:space="preserve"> громадянської освіти вчитель історії Міщенко Неля Іллівна. Їхньою мет</w:t>
      </w:r>
      <w:r>
        <w:rPr>
          <w:rStyle w:val="textexposedshow"/>
          <w:color w:val="1D2129"/>
          <w:sz w:val="28"/>
          <w:szCs w:val="28"/>
        </w:rPr>
        <w:t>ою було формування громадянської компетентності учнів.</w:t>
      </w:r>
    </w:p>
    <w:p w:rsidR="00531456" w:rsidRDefault="00EF58AB">
      <w:pPr>
        <w:pStyle w:val="a6"/>
        <w:shd w:val="clear" w:color="auto" w:fill="FFFFFF"/>
        <w:spacing w:before="90" w:after="9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-13350</wp:posOffset>
            </wp:positionH>
            <wp:positionV relativeFrom="paragraph">
              <wp:posOffset>313182</wp:posOffset>
            </wp:positionV>
            <wp:extent cx="3559301" cy="2228758"/>
            <wp:effectExtent l="0" t="0" r="3049" b="92"/>
            <wp:wrapTight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ight>
            <wp:docPr id="5" name="Рисунок 8" descr="D:\Комплексна.Лиманська\Медіацентр\IMG_3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9301" cy="2228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1D2129"/>
          <w:sz w:val="28"/>
          <w:szCs w:val="28"/>
        </w:rPr>
        <w:t>Також на базі медіацентру для учнів 11-А класу місцевої школи було проведено профорієнтаційний урок-семінар «Професії майбутнього».</w:t>
      </w:r>
      <w:r>
        <w:rPr>
          <w:color w:val="1D2129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Проведено патріотичну годину «Український доброволець — взірець патр</w:t>
      </w:r>
      <w:r>
        <w:rPr>
          <w:sz w:val="28"/>
          <w:szCs w:val="28"/>
        </w:rPr>
        <w:t>іотизму».</w:t>
      </w:r>
    </w:p>
    <w:p w:rsidR="00531456" w:rsidRDefault="00EF58AB">
      <w:pPr>
        <w:pStyle w:val="a6"/>
        <w:shd w:val="clear" w:color="auto" w:fill="FFFFFF"/>
        <w:spacing w:before="90" w:after="90"/>
        <w:ind w:firstLine="709"/>
        <w:jc w:val="both"/>
        <w:rPr>
          <w:sz w:val="28"/>
          <w:szCs w:val="28"/>
        </w:rPr>
      </w:pPr>
      <w:r>
        <w:rPr>
          <w:color w:val="1D2129"/>
          <w:sz w:val="28"/>
          <w:szCs w:val="28"/>
        </w:rPr>
        <w:t xml:space="preserve">На сьогодні 19 бібліотек району мають 24 одиниці сучасної комп’ютерної  техніки. Наявністю комп’ютера в сільській книгозбірні </w:t>
      </w:r>
      <w:proofErr w:type="spellStart"/>
      <w:r>
        <w:rPr>
          <w:color w:val="1D2129"/>
          <w:sz w:val="28"/>
          <w:szCs w:val="28"/>
        </w:rPr>
        <w:t>Лиманщини</w:t>
      </w:r>
      <w:proofErr w:type="spellEnd"/>
      <w:r>
        <w:rPr>
          <w:color w:val="1D2129"/>
          <w:sz w:val="28"/>
          <w:szCs w:val="28"/>
        </w:rPr>
        <w:t xml:space="preserve"> сьогодні нікого не здивуєш – для користувачів вже звичними стали </w:t>
      </w:r>
      <w:r>
        <w:rPr>
          <w:color w:val="1D2129"/>
          <w:sz w:val="28"/>
          <w:szCs w:val="28"/>
        </w:rPr>
        <w:lastRenderedPageBreak/>
        <w:t>безкоштовний Інтернет та можливість блискави</w:t>
      </w:r>
      <w:r>
        <w:rPr>
          <w:color w:val="1D2129"/>
          <w:sz w:val="28"/>
          <w:szCs w:val="28"/>
        </w:rPr>
        <w:t xml:space="preserve">чного отримання нової інформації. З 18 листопада 2019 року на базі медіацентру розпочалися фахові навчання для бібліотечних працівників за програмою «Основи комп’ютерної грамотності. Використання комп’ютерних технологій у професійній діяльності». В рамках </w:t>
      </w:r>
      <w:r>
        <w:rPr>
          <w:color w:val="1D2129"/>
          <w:sz w:val="28"/>
          <w:szCs w:val="28"/>
        </w:rPr>
        <w:t xml:space="preserve">навчання наші колеги отримали додаткові можливості професійного зростання, якісного та оперативного надання бібліотечних послуг відвідувачам, оволодіння основами комп’ютерної </w:t>
      </w:r>
      <w:r>
        <w:rPr>
          <w:sz w:val="28"/>
          <w:szCs w:val="28"/>
        </w:rPr>
        <w:t>грамотності</w:t>
      </w:r>
      <w:r>
        <w:rPr>
          <w:color w:val="1D2129"/>
          <w:sz w:val="28"/>
          <w:szCs w:val="28"/>
        </w:rPr>
        <w:t>, методикою пошуку, відбору та обробки інформації, здобуття практичних</w:t>
      </w:r>
      <w:r>
        <w:rPr>
          <w:color w:val="1D2129"/>
          <w:sz w:val="28"/>
          <w:szCs w:val="28"/>
        </w:rPr>
        <w:t xml:space="preserve"> навичок роботи у популярних інформаційних сервісних </w:t>
      </w:r>
      <w:r>
        <w:rPr>
          <w:sz w:val="28"/>
          <w:szCs w:val="28"/>
        </w:rPr>
        <w:t>програмах</w:t>
      </w:r>
      <w:r>
        <w:rPr>
          <w:color w:val="1D2129"/>
          <w:sz w:val="28"/>
          <w:szCs w:val="28"/>
        </w:rPr>
        <w:t xml:space="preserve"> Інтернету, електронних </w:t>
      </w:r>
      <w:r>
        <w:rPr>
          <w:sz w:val="28"/>
          <w:szCs w:val="28"/>
        </w:rPr>
        <w:t>ресурсах</w:t>
      </w:r>
      <w:r>
        <w:rPr>
          <w:color w:val="1D2129"/>
          <w:sz w:val="28"/>
          <w:szCs w:val="28"/>
        </w:rPr>
        <w:t xml:space="preserve"> бібліотек України та зарубіжжя. Заняття організовані методико-бібліографічним відділом ЦБС та проведені провідним методистом Могилевською І. М. Враховуючи те, що</w:t>
      </w:r>
      <w:r>
        <w:rPr>
          <w:color w:val="1D2129"/>
          <w:sz w:val="28"/>
          <w:szCs w:val="28"/>
        </w:rPr>
        <w:t xml:space="preserve"> бібліотечні працівники мають різний рівень практичного досвіду володіння комп’ютерною технікою, курси проходитимуть поетапно та </w:t>
      </w:r>
      <w:proofErr w:type="spellStart"/>
      <w:r>
        <w:rPr>
          <w:color w:val="1D2129"/>
          <w:sz w:val="28"/>
          <w:szCs w:val="28"/>
        </w:rPr>
        <w:t>завершаться</w:t>
      </w:r>
      <w:proofErr w:type="spellEnd"/>
      <w:r>
        <w:rPr>
          <w:color w:val="1D2129"/>
          <w:sz w:val="28"/>
          <w:szCs w:val="28"/>
        </w:rPr>
        <w:t xml:space="preserve"> до кінця поточного року.</w:t>
      </w:r>
    </w:p>
    <w:p w:rsidR="00531456" w:rsidRDefault="00EF58AB">
      <w:pPr>
        <w:pStyle w:val="a6"/>
        <w:shd w:val="clear" w:color="auto" w:fill="FFFFFF"/>
        <w:spacing w:before="90" w:after="90"/>
        <w:jc w:val="both"/>
        <w:rPr>
          <w:color w:val="1D2129"/>
          <w:sz w:val="28"/>
          <w:szCs w:val="28"/>
        </w:rPr>
      </w:pPr>
      <w:r>
        <w:rPr>
          <w:color w:val="1D2129"/>
          <w:sz w:val="28"/>
          <w:szCs w:val="28"/>
        </w:rPr>
        <w:t xml:space="preserve">Крім того, МБВ укладено інтернет-кейс </w:t>
      </w:r>
      <w:proofErr w:type="spellStart"/>
      <w:r>
        <w:rPr>
          <w:color w:val="1D2129"/>
          <w:sz w:val="28"/>
          <w:szCs w:val="28"/>
        </w:rPr>
        <w:t>бібліотекаря</w:t>
      </w:r>
      <w:proofErr w:type="spellEnd"/>
      <w:r>
        <w:rPr>
          <w:color w:val="1D2129"/>
          <w:sz w:val="28"/>
          <w:szCs w:val="28"/>
        </w:rPr>
        <w:t xml:space="preserve">, який покликаний допомогти працівникам </w:t>
      </w:r>
      <w:r>
        <w:rPr>
          <w:color w:val="1D2129"/>
          <w:sz w:val="28"/>
          <w:szCs w:val="28"/>
        </w:rPr>
        <w:t xml:space="preserve">книгозбірень </w:t>
      </w:r>
      <w:proofErr w:type="spellStart"/>
      <w:r>
        <w:rPr>
          <w:color w:val="1D2129"/>
          <w:sz w:val="28"/>
          <w:szCs w:val="28"/>
        </w:rPr>
        <w:t>оперативно</w:t>
      </w:r>
      <w:proofErr w:type="spellEnd"/>
      <w:r>
        <w:rPr>
          <w:color w:val="1D2129"/>
          <w:sz w:val="28"/>
          <w:szCs w:val="28"/>
        </w:rPr>
        <w:t xml:space="preserve"> знайти необхідну інформацію з професійної діяльності, прискорити пошук фахової літератури та періодичних видань з питань популяризації книги та читання.</w:t>
      </w:r>
    </w:p>
    <w:p w:rsidR="00531456" w:rsidRDefault="00EF58AB">
      <w:pPr>
        <w:pStyle w:val="Standard"/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році, як і в минулому, діяльність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Арцизької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бібліотечної системи</w:t>
      </w:r>
      <w:r>
        <w:rPr>
          <w:rFonts w:ascii="Times New Roman" w:hAnsi="Times New Roman" w:cs="Times New Roman"/>
          <w:sz w:val="28"/>
          <w:szCs w:val="28"/>
        </w:rPr>
        <w:t xml:space="preserve"> була сп</w:t>
      </w:r>
      <w:r>
        <w:rPr>
          <w:rFonts w:ascii="Times New Roman" w:hAnsi="Times New Roman" w:cs="Times New Roman"/>
          <w:sz w:val="28"/>
          <w:szCs w:val="28"/>
        </w:rPr>
        <w:t>рямована на сприйняття бібліотеки як громадського центру, центру дозвілля.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ібліотеки не лише поширювали знання, сконцентровані на різноманітних ресурсах, а й виступали майданчиками для комунікації. Вони залучали до співпраці фахівців і соціальних працівни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ків, які проводили бесіди і тренінги з багатьох проблемних питань. В бібліотеках АЦБС вивчали мови (англійську, німецьку, українську), комп’ютерну грамотність, проводили майстер-класи, тренінги, працювали гуртки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хенд-мейду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багато іншого.</w:t>
      </w:r>
    </w:p>
    <w:p w:rsidR="00531456" w:rsidRDefault="00EF58AB">
      <w:pPr>
        <w:pStyle w:val="Standard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 більш попул</w:t>
      </w:r>
      <w:r>
        <w:rPr>
          <w:rFonts w:ascii="Times New Roman" w:hAnsi="Times New Roman" w:cs="Times New Roman"/>
          <w:bCs/>
          <w:sz w:val="28"/>
          <w:szCs w:val="28"/>
        </w:rPr>
        <w:t>ярною формою роботи в бібліотеці стають тренінги. Вони показали себе найкращим інструментом для вирішення багатьох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Тренінг – це найбільш ефективна та швидка форма навчання дорослих людей та молоді у світі.</w:t>
      </w:r>
    </w:p>
    <w:p w:rsidR="00531456" w:rsidRDefault="00EF58AB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Бібліотека взяла участь у Всеукраїнському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онлайн-занятті з пошуку фактів «Не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віррр-перевіррр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531456" w:rsidRDefault="00EF58AB">
      <w:pPr>
        <w:pStyle w:val="Standard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Були проведені такі тренінги: «Виборче право», «Електронні послуги», «Децентралізація в Україні: перспективи та особливості Одеської області», «Я маю право», «Об’єднані громади Одещини: підсумки роботи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2018 рік», </w:t>
      </w:r>
      <w:r>
        <w:rPr>
          <w:rFonts w:ascii="Times New Roman" w:hAnsi="Times New Roman" w:cs="Times New Roman"/>
          <w:sz w:val="28"/>
          <w:szCs w:val="28"/>
        </w:rPr>
        <w:t>до Дня безпечного Інтернету «Створюй, спілкуйся та поважай» (ЦРБ)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«Будь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медіаграмотним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Протягом року на базі ЦРБ проводились тренінги для вчителів «Нова українська школа» (всього 12 тренінгів).</w:t>
      </w:r>
    </w:p>
    <w:p w:rsidR="00531456" w:rsidRDefault="00EF58AB">
      <w:pPr>
        <w:pStyle w:val="Standard"/>
        <w:spacing w:before="24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звітному році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Одеською обласною радою було </w:t>
      </w:r>
      <w:r>
        <w:rPr>
          <w:rFonts w:ascii="Times New Roman" w:hAnsi="Times New Roman" w:cs="Times New Roman"/>
          <w:color w:val="000000"/>
          <w:sz w:val="28"/>
          <w:szCs w:val="28"/>
        </w:rPr>
        <w:t>виділено 383 тис. грн.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Кошти пішли на капітальний ремонт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артгалереї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центральної бібліотеки.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Арцизька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районна рада виділила на потреби бібліотек 185 тис. грн.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ці кошти були придбані меблі, техніка, зроблено поточні ремонти в ЦРБ та РДБ, відбулося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поповне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ння фонду АЦБС.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Арцизька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міська рада виділила 3600 тис. грн., на які були закуплені 3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ручки.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Сільські ради виділили 50,5 тис. грн.</w:t>
      </w:r>
    </w:p>
    <w:p w:rsidR="00531456" w:rsidRDefault="00EF58AB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році до центральної районної бібліотеки приїжджали представники спеціальної моніторингової місії в Україні (ОБСЄ), щ</w:t>
      </w:r>
      <w:r>
        <w:rPr>
          <w:rFonts w:ascii="Times New Roman" w:hAnsi="Times New Roman" w:cs="Times New Roman"/>
          <w:sz w:val="28"/>
          <w:szCs w:val="28"/>
        </w:rPr>
        <w:t>об обмінятися досвідом і познайомитись з кращою практикою роботи в Одеському регіоні.</w:t>
      </w:r>
    </w:p>
    <w:p w:rsidR="00531456" w:rsidRDefault="00EF58AB">
      <w:pPr>
        <w:pStyle w:val="Standard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</wp:posOffset>
            </wp:positionH>
            <wp:positionV relativeFrom="paragraph">
              <wp:posOffset>-3200</wp:posOffset>
            </wp:positionV>
            <wp:extent cx="3211555" cy="2401945"/>
            <wp:effectExtent l="0" t="0" r="7895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1555" cy="2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У 2019 році в бібліотеках Одеської області проведені заходи, присвячені таким подіям та визначним датам: до 100-річчя Дня Соборності, до Дня пам’яті героїв Крут, до Дня </w:t>
      </w:r>
      <w:r>
        <w:rPr>
          <w:rFonts w:ascii="Times New Roman" w:hAnsi="Times New Roman" w:cs="Times New Roman"/>
          <w:sz w:val="28"/>
          <w:szCs w:val="28"/>
        </w:rPr>
        <w:t xml:space="preserve">вшанування подвигу учасників Революції Гідності та увічнення пам’яті Героїв Небесної Сотні, Дня Чорнобильської трагедії, Дня Європи, Дня пам’яті та примирення та Дня Перемоги, 28 річниці Незалежності України, 75-й річниці визволення нашого краю та України </w:t>
      </w:r>
      <w:r>
        <w:rPr>
          <w:rFonts w:ascii="Times New Roman" w:hAnsi="Times New Roman" w:cs="Times New Roman"/>
          <w:sz w:val="28"/>
          <w:szCs w:val="28"/>
        </w:rPr>
        <w:t>від німецько-нацистських загарбників, до Дня пам’яті захисників України, які загинули в боротьбі за незалежність, суверенітет і територіальну цілісність України, до Дня людей похилого віку, до Дня козацтва та Дня захисника України; також велика увага приді</w:t>
      </w:r>
      <w:r>
        <w:rPr>
          <w:rFonts w:ascii="Times New Roman" w:hAnsi="Times New Roman" w:cs="Times New Roman"/>
          <w:sz w:val="28"/>
          <w:szCs w:val="28"/>
        </w:rPr>
        <w:t>ляється проведенню заходів календарно-обрядових свят – це Свято Миколая, Новий рік, Різдво Христове, Зелені свята.</w:t>
      </w:r>
    </w:p>
    <w:p w:rsidR="00531456" w:rsidRDefault="00EF58AB">
      <w:pPr>
        <w:pStyle w:val="Standard"/>
        <w:tabs>
          <w:tab w:val="left" w:pos="2085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5760</wp:posOffset>
            </wp:positionV>
            <wp:extent cx="3370661" cy="2247869"/>
            <wp:effectExtent l="0" t="0" r="1189" b="31"/>
            <wp:wrapTight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ight>
            <wp:docPr id="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0661" cy="22478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Працівники </w:t>
      </w:r>
      <w:r>
        <w:rPr>
          <w:rFonts w:ascii="Times New Roman" w:hAnsi="Times New Roman" w:cs="Times New Roman"/>
          <w:b/>
          <w:bCs/>
          <w:sz w:val="28"/>
          <w:szCs w:val="28"/>
        </w:rPr>
        <w:t>Білгород-Дністровської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центральної районної бібліотеки для дорослих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Полтінка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Віра Валентинівна та Кравченко Алла Петрівна провели</w:t>
      </w:r>
      <w:r>
        <w:rPr>
          <w:rFonts w:ascii="Times New Roman" w:hAnsi="Times New Roman" w:cs="Times New Roman"/>
          <w:sz w:val="28"/>
          <w:szCs w:val="28"/>
        </w:rPr>
        <w:t xml:space="preserve"> літературно-музичну композицію «Соборність України – запорука єдності держави»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спільно з працівниками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музичної школи (директор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</w:rPr>
        <w:t>В.).</w:t>
      </w:r>
    </w:p>
    <w:p w:rsidR="00531456" w:rsidRDefault="00531456">
      <w:pPr>
        <w:pStyle w:val="Standard"/>
        <w:tabs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1456" w:rsidRDefault="00EF58AB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Ізмаїльській міській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ЦБС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червні 2019 року юнацька бібліотека-філія №6 відзначила 35-річний юві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 Свято відбулося в теплому колі друзів. Щирі вітання отримала бібліотека від учнів шкіл естетичного виховання.</w:t>
      </w:r>
    </w:p>
    <w:p w:rsidR="00531456" w:rsidRDefault="00EF58AB">
      <w:pPr>
        <w:pStyle w:val="Standard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435412" cy="1825599"/>
            <wp:effectExtent l="0" t="0" r="2988" b="3201"/>
            <wp:docPr id="8" name="Рисунок 4" descr="http://4.bp.blogspot.com/-vzxT61xETw4/XQiRKAyhu9I/AAAAAAAAOJg/uqi-6qUPIksauqe_K5q5tfq1184VzpCUgCK4BGAYYCw/s1600/DSC08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412" cy="1825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34238" cy="1811152"/>
            <wp:effectExtent l="0" t="0" r="8962" b="0"/>
            <wp:docPr id="9" name="Рисунок 5" descr="https://1.bp.blogspot.com/-kh3hENzB2Cg/XQiRMvHUozI/AAAAAAAAOJw/VxJzh_B0uaw2uq2yPVRTOGsPbkFI7YIUgCK4BGAYYCw/s640/DSC084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238" cy="18111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1456" w:rsidRDefault="00EF58AB">
      <w:pPr>
        <w:pStyle w:val="Standard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-3931</wp:posOffset>
            </wp:positionH>
            <wp:positionV relativeFrom="paragraph">
              <wp:posOffset>2612532</wp:posOffset>
            </wp:positionV>
            <wp:extent cx="3675247" cy="2760847"/>
            <wp:effectExtent l="0" t="0" r="1403" b="1403"/>
            <wp:wrapTight wrapText="bothSides">
              <wp:wrapPolygon edited="0">
                <wp:start x="0" y="0"/>
                <wp:lineTo x="0" y="21466"/>
                <wp:lineTo x="21499" y="21466"/>
                <wp:lineTo x="21499" y="0"/>
                <wp:lineTo x="0" y="0"/>
              </wp:wrapPolygon>
            </wp:wrapTight>
            <wp:docPr id="10" name="Рисунок 6" descr="D:\Desktop\фото2019\погранц\ц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5247" cy="27608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рамках проекту «Всебічна стабілізаційна підтримка внутрішньо переміщених осіб і постраждалого населення України» на базі юнацької </w:t>
      </w:r>
      <w:r>
        <w:rPr>
          <w:rFonts w:ascii="Times New Roman" w:hAnsi="Times New Roman" w:cs="Times New Roman"/>
          <w:sz w:val="28"/>
          <w:szCs w:val="28"/>
        </w:rPr>
        <w:t xml:space="preserve">філії №6 продовжує функціонувати Тренінговий центр для внутрішньо переміщених осіб, де надається консультативна допомога переселенцям, допомога у вирішенні соціально-побутових питань та організовуються актуальні заходи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дозвіллєвого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характеру: «Соціальна до</w:t>
      </w:r>
      <w:r>
        <w:rPr>
          <w:rFonts w:ascii="Times New Roman" w:hAnsi="Times New Roman" w:cs="Times New Roman"/>
          <w:sz w:val="28"/>
          <w:szCs w:val="28"/>
        </w:rPr>
        <w:t>помога переселенцям» (інформаційна-юридична консультація), «Зайнятість населення. Пошуки та надії» (дайджест), «Молодь в пошуках себе»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професійно</w:t>
      </w:r>
      <w:proofErr w:type="spellEnd"/>
      <w:r>
        <w:rPr>
          <w:rFonts w:ascii="Times New Roman" w:hAnsi="Times New Roman" w:cs="Times New Roman"/>
          <w:sz w:val="28"/>
          <w:szCs w:val="28"/>
        </w:rPr>
        <w:t>-довідкове бюро), «Підліток в соціумі. Формування самооцінки» (психологічний тренінг), «Парк інтелектуальних р</w:t>
      </w:r>
      <w:r>
        <w:rPr>
          <w:rFonts w:ascii="Times New Roman" w:hAnsi="Times New Roman" w:cs="Times New Roman"/>
          <w:sz w:val="28"/>
          <w:szCs w:val="28"/>
        </w:rPr>
        <w:t>озваг» (ігротека) та ін.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Також у бібліотеці-філії відбулася презентація першого в Україні антивоєнного роману «Цуцик» та інтерв’ю з автором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Віталієм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Роман «Цуцик» написаний ветераном АТО на основі реальних подій від імені маленької собачки-дворняж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ки. Книга «Цуцик» стала лідером продажу ветеранського намету на «Книжковому Арсеналі» в рамках фестивалю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space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де отримала диплом та стала літературним відкриттям 2019 року. Мета презентації: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сформувати в учнів розуміння єдності і цілісності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України, усвідомлення себе українцем, пробудити почуття особистої відповідальності за долю держави.</w:t>
      </w:r>
    </w:p>
    <w:p w:rsidR="00531456" w:rsidRDefault="00EF58AB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жовтня військовослужбовці мобільної застави Ізмаїльського прикордонного загону завітали до юнацької бібліотеки на зустріч «На захисті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єдиної України»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 захисника України.  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Молодь радо зустрічала старшого прапорщика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Даневича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Дмитра Миколайовича та прапорщика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Стоматі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Валерія Георгійовича.</w:t>
      </w:r>
    </w:p>
    <w:p w:rsidR="00531456" w:rsidRDefault="00531456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456" w:rsidRDefault="00704935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8" behindDoc="0" locked="0" layoutInCell="1" allowOverlap="1" wp14:anchorId="66307D3D" wp14:editId="6D417E4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009900" cy="2569210"/>
            <wp:effectExtent l="0" t="0" r="0" b="2540"/>
            <wp:wrapTight wrapText="bothSides">
              <wp:wrapPolygon edited="0">
                <wp:start x="0" y="0"/>
                <wp:lineTo x="0" y="21461"/>
                <wp:lineTo x="21463" y="21461"/>
                <wp:lineTo x="21463" y="0"/>
                <wp:lineTo x="0" y="0"/>
              </wp:wrapPolygon>
            </wp:wrapTight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692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3060039</wp:posOffset>
            </wp:positionH>
            <wp:positionV relativeFrom="paragraph">
              <wp:posOffset>2769077</wp:posOffset>
            </wp:positionV>
            <wp:extent cx="2724820" cy="2166487"/>
            <wp:effectExtent l="0" t="0" r="0" b="5213"/>
            <wp:wrapTight wrapText="bothSides">
              <wp:wrapPolygon edited="0">
                <wp:start x="0" y="0"/>
                <wp:lineTo x="0" y="21467"/>
                <wp:lineTo x="21444" y="21467"/>
                <wp:lineTo x="21444" y="0"/>
                <wp:lineTo x="0" y="0"/>
              </wp:wrapPolygon>
            </wp:wrapTight>
            <wp:docPr id="1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820" cy="2166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29169</wp:posOffset>
            </wp:positionH>
            <wp:positionV relativeFrom="paragraph">
              <wp:posOffset>2809036</wp:posOffset>
            </wp:positionV>
            <wp:extent cx="2739268" cy="2055571"/>
            <wp:effectExtent l="0" t="0" r="3932" b="1829"/>
            <wp:wrapTight wrapText="bothSides">
              <wp:wrapPolygon edited="0">
                <wp:start x="0" y="0"/>
                <wp:lineTo x="0" y="21420"/>
                <wp:lineTo x="21485" y="21420"/>
                <wp:lineTo x="21485" y="0"/>
                <wp:lineTo x="0" y="0"/>
              </wp:wrapPolygon>
            </wp:wrapTight>
            <wp:docPr id="1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268" cy="2055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 w:cs="Times New Roman"/>
          <w:sz w:val="28"/>
          <w:szCs w:val="28"/>
        </w:rPr>
        <w:t>В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п’яти бібліотеках </w:t>
      </w:r>
      <w:proofErr w:type="spellStart"/>
      <w:r w:rsidR="00EF58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Біляївської</w:t>
      </w:r>
      <w:proofErr w:type="spellEnd"/>
      <w:r w:rsidR="00EF58A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ЦБС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продовжують працювати інтернет-центри, </w:t>
      </w:r>
      <w:r w:rsidR="00EF58AB">
        <w:rPr>
          <w:rFonts w:ascii="Times New Roman" w:hAnsi="Times New Roman" w:cs="Times New Roman"/>
          <w:sz w:val="28"/>
          <w:szCs w:val="28"/>
        </w:rPr>
        <w:t>що сприяють професійному та особистісному розвитку громадян. Кожний користувач бібліотеки має можливість безкоштовно користуватися Інтернетом в бібліотеках: центральній районній, рай</w:t>
      </w:r>
      <w:r w:rsidR="00EF58AB">
        <w:rPr>
          <w:rFonts w:ascii="Times New Roman" w:hAnsi="Times New Roman" w:cs="Times New Roman"/>
          <w:sz w:val="28"/>
          <w:szCs w:val="28"/>
        </w:rPr>
        <w:t xml:space="preserve">онній бібліотеці для дітей, в бібліотеці №3 с.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Дальник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, у філіях с. Мирне та Холодна Балка. 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У 2019 році звернулись до Інтернету 7934 користувача, проведено занять </w:t>
      </w:r>
      <w:r w:rsidR="00EF58AB">
        <w:rPr>
          <w:rFonts w:ascii="Times New Roman" w:hAnsi="Times New Roman" w:cs="Arial"/>
          <w:sz w:val="28"/>
          <w:szCs w:val="28"/>
          <w:lang w:eastAsia="ru-RU"/>
        </w:rPr>
        <w:t xml:space="preserve">— 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143, навчено 106 осіб. </w:t>
      </w:r>
      <w:r w:rsidR="00EF58AB">
        <w:rPr>
          <w:rFonts w:ascii="Times New Roman" w:hAnsi="Times New Roman" w:cs="Times New Roman"/>
          <w:sz w:val="28"/>
          <w:szCs w:val="28"/>
        </w:rPr>
        <w:t>Тематика запитів відвідувачів різноманітна. Здебільшого, студенти та</w:t>
      </w:r>
      <w:r w:rsidR="00EF58AB">
        <w:rPr>
          <w:rFonts w:ascii="Times New Roman" w:hAnsi="Times New Roman" w:cs="Times New Roman"/>
          <w:sz w:val="28"/>
          <w:szCs w:val="28"/>
        </w:rPr>
        <w:t xml:space="preserve"> школярі використовують Інтернет для пошуку курсових, рефератів. </w:t>
      </w:r>
      <w:r w:rsidR="00EF58AB">
        <w:rPr>
          <w:rFonts w:ascii="Times New Roman" w:hAnsi="Times New Roman" w:cs="Times New Roman"/>
          <w:color w:val="0D0D0D"/>
          <w:sz w:val="28"/>
          <w:szCs w:val="28"/>
          <w:shd w:val="clear" w:color="auto" w:fill="FFFFFF"/>
        </w:rPr>
        <w:t>Всі бажаючі, особливо люди похилого віку, проходять курси комп’ютерної грамотності, а також здобувають та покращують навички роботи з необхідними програмами та Інтернетом.</w:t>
      </w:r>
    </w:p>
    <w:p w:rsidR="00531456" w:rsidRDefault="00EF58AB">
      <w:pPr>
        <w:pStyle w:val="Standard"/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року в інт</w:t>
      </w:r>
      <w:r>
        <w:rPr>
          <w:rFonts w:ascii="Times New Roman" w:hAnsi="Times New Roman" w:cs="Times New Roman"/>
          <w:sz w:val="28"/>
          <w:szCs w:val="28"/>
        </w:rPr>
        <w:t xml:space="preserve">ернет-центрі проведено багато цікавих заходів. Це віртуальні подорожі, презентації,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відеоперегляди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>
        <w:rPr>
          <w:rFonts w:ascii="Times New Roman" w:hAnsi="Times New Roman" w:cs="Times New Roman"/>
          <w:sz w:val="28"/>
          <w:szCs w:val="28"/>
        </w:rPr>
        <w:t>-практикуми, групові та індивідуальні заняття, віртуальні виставки, відео про українських письменників тощо.</w:t>
      </w:r>
    </w:p>
    <w:p w:rsidR="00531456" w:rsidRDefault="00EF58AB">
      <w:pPr>
        <w:pStyle w:val="Standard"/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Одеська міська ЦБС для дорослих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юнацькому відділі бібліотеки №7 ім. І.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Гайдаєнко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листопада 2018 року працює молодіжний клуб спілкування англійською мовою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  <w:lang w:val="en-US"/>
        </w:rPr>
        <w:t>ea</w:t>
      </w:r>
      <w:r>
        <w:rPr>
          <w:rFonts w:ascii="Times New Roman" w:hAnsi="Times New Roman" w:cs="Times New Roman"/>
          <w:sz w:val="28"/>
          <w:szCs w:val="28"/>
        </w:rPr>
        <w:t>king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club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Клуб був заснований за ініціативи читачів, щоб об’єднати молодих любителів англійської мови та літератури, </w:t>
      </w:r>
      <w:r>
        <w:rPr>
          <w:rFonts w:ascii="Times New Roman" w:hAnsi="Times New Roman" w:cs="Times New Roman"/>
          <w:sz w:val="28"/>
          <w:szCs w:val="28"/>
        </w:rPr>
        <w:t xml:space="preserve">мешканців Суворовського району. З юнаками зустрічаються викладачі, поети, письменники, творчі одесити. Формат зустрічей дуже різноманітний: вечірки,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вікторини, лекції.</w:t>
      </w:r>
    </w:p>
    <w:p w:rsidR="00531456" w:rsidRDefault="00EF58AB">
      <w:pPr>
        <w:pStyle w:val="Standard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768803" cy="2070018"/>
            <wp:effectExtent l="0" t="0" r="0" b="6432"/>
            <wp:docPr id="14" name="Рисунок 10" descr="mova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803" cy="20700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68803" cy="2070018"/>
            <wp:effectExtent l="0" t="0" r="0" b="6432"/>
            <wp:docPr id="15" name="Рисунок 11" descr="rozhdestvo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803" cy="20700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31456" w:rsidRDefault="00EF58AB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Гармонійне поєднання ділових та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дозвіллєвих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інтересів юнацтва в межах біблі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отеки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 xml:space="preserve">—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 те, на що орієнтуються бібліотекарки ЦБС для дорослих.</w:t>
      </w:r>
    </w:p>
    <w:p w:rsidR="00531456" w:rsidRDefault="00EF58AB">
      <w:pPr>
        <w:pStyle w:val="a6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Залучення бібліотеками нових читачів постійно відбувається завдяки активній роботі бібліотечного сайту й зональних блогів. ЦБС для дорослих активно представлена в </w:t>
      </w:r>
      <w:proofErr w:type="spellStart"/>
      <w:r>
        <w:rPr>
          <w:sz w:val="28"/>
          <w:szCs w:val="28"/>
          <w:shd w:val="clear" w:color="auto" w:fill="FFFFFF"/>
        </w:rPr>
        <w:t>соцмережах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Facebook</w:t>
      </w:r>
      <w:r>
        <w:rPr>
          <w:sz w:val="28"/>
          <w:szCs w:val="28"/>
          <w:shd w:val="clear" w:color="auto" w:fill="FFFFFF"/>
        </w:rPr>
        <w:t xml:space="preserve"> та </w:t>
      </w:r>
      <w:r>
        <w:rPr>
          <w:sz w:val="28"/>
          <w:szCs w:val="28"/>
          <w:shd w:val="clear" w:color="auto" w:fill="FFFFFF"/>
          <w:lang w:val="en-US"/>
        </w:rPr>
        <w:t>Inst</w:t>
      </w:r>
      <w:r>
        <w:rPr>
          <w:sz w:val="28"/>
          <w:szCs w:val="28"/>
          <w:shd w:val="clear" w:color="auto" w:fill="FFFFFF"/>
          <w:lang w:val="en-US"/>
        </w:rPr>
        <w:t>agram</w:t>
      </w:r>
      <w:r>
        <w:rPr>
          <w:sz w:val="28"/>
          <w:szCs w:val="28"/>
          <w:shd w:val="clear" w:color="auto" w:fill="FFFFFF"/>
        </w:rPr>
        <w:t>.</w:t>
      </w:r>
    </w:p>
    <w:p w:rsidR="00531456" w:rsidRDefault="00EF58AB">
      <w:pPr>
        <w:pStyle w:val="a6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Медіаосвіта</w:t>
      </w:r>
      <w:proofErr w:type="spellEnd"/>
      <w:r>
        <w:rPr>
          <w:sz w:val="28"/>
          <w:szCs w:val="28"/>
        </w:rPr>
        <w:t xml:space="preserve"> останнім часом стає нагальною потребою суспільства. </w:t>
      </w:r>
      <w:r>
        <w:rPr>
          <w:sz w:val="28"/>
          <w:szCs w:val="28"/>
        </w:rPr>
        <w:t xml:space="preserve">Завдання бібліотеки в </w:t>
      </w:r>
      <w:proofErr w:type="spellStart"/>
      <w:r>
        <w:rPr>
          <w:sz w:val="28"/>
          <w:szCs w:val="28"/>
        </w:rPr>
        <w:t>медіаосвіті</w:t>
      </w:r>
      <w:proofErr w:type="spellEnd"/>
      <w:r>
        <w:rPr>
          <w:sz w:val="28"/>
          <w:szCs w:val="28"/>
        </w:rPr>
        <w:t xml:space="preserve"> юнацтва – підготувати нове покоління до життя в сучасних інформаційних умовах, до сприйняття різної інформації; навчити молоду людину розуміти її, усв</w:t>
      </w:r>
      <w:r>
        <w:rPr>
          <w:sz w:val="28"/>
          <w:szCs w:val="28"/>
        </w:rPr>
        <w:t>ідомлювати наслідки її впливу на психіку, оволодівати засобами невербального спілкування.</w:t>
      </w:r>
    </w:p>
    <w:p w:rsidR="00531456" w:rsidRDefault="00EF58AB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2016 року ЦМБ ім. І. Я. Франка проводить заходи до Дня безпечного 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нтернету.</w:t>
      </w:r>
    </w:p>
    <w:p w:rsidR="00531456" w:rsidRDefault="00704935" w:rsidP="00704935">
      <w:pPr>
        <w:pStyle w:val="Standard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31" behindDoc="0" locked="0" layoutInCell="1" allowOverlap="1" wp14:anchorId="703E5274" wp14:editId="21EE1D96">
            <wp:simplePos x="0" y="0"/>
            <wp:positionH relativeFrom="margin">
              <wp:align>right</wp:align>
            </wp:positionH>
            <wp:positionV relativeFrom="paragraph">
              <wp:posOffset>2103755</wp:posOffset>
            </wp:positionV>
            <wp:extent cx="3067171" cy="2145639"/>
            <wp:effectExtent l="0" t="0" r="0" b="7620"/>
            <wp:wrapTight wrapText="bothSides">
              <wp:wrapPolygon edited="0">
                <wp:start x="0" y="0"/>
                <wp:lineTo x="0" y="21485"/>
                <wp:lineTo x="21466" y="21485"/>
                <wp:lineTo x="21466" y="0"/>
                <wp:lineTo x="0" y="0"/>
              </wp:wrapPolygon>
            </wp:wrapTight>
            <wp:docPr id="17" name="Изображение4" descr="F:\Новая папка\Літ. - муз композиця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171" cy="2145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9" behindDoc="0" locked="0" layoutInCell="1" allowOverlap="1" wp14:anchorId="54E2AC27" wp14:editId="16F348C2">
            <wp:simplePos x="0" y="0"/>
            <wp:positionH relativeFrom="margin">
              <wp:align>left</wp:align>
            </wp:positionH>
            <wp:positionV relativeFrom="paragraph">
              <wp:posOffset>2084705</wp:posOffset>
            </wp:positionV>
            <wp:extent cx="2782427" cy="2171151"/>
            <wp:effectExtent l="0" t="0" r="0" b="635"/>
            <wp:wrapTight wrapText="bothSides">
              <wp:wrapPolygon edited="0">
                <wp:start x="0" y="0"/>
                <wp:lineTo x="0" y="21417"/>
                <wp:lineTo x="21447" y="21417"/>
                <wp:lineTo x="21447" y="0"/>
                <wp:lineTo x="0" y="0"/>
              </wp:wrapPolygon>
            </wp:wrapTight>
            <wp:docPr id="16" name="Изображение3" descr="F:\Новая папка\P5060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427" cy="21711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 w:cs="Times New Roman"/>
          <w:sz w:val="28"/>
          <w:szCs w:val="28"/>
        </w:rPr>
        <w:t xml:space="preserve">Важливим моментом у роботі бібліотек </w:t>
      </w:r>
      <w:proofErr w:type="spellStart"/>
      <w:r w:rsidR="00EF58AB">
        <w:rPr>
          <w:rFonts w:ascii="Times New Roman" w:hAnsi="Times New Roman" w:cs="Times New Roman"/>
          <w:b/>
          <w:bCs/>
          <w:sz w:val="28"/>
          <w:szCs w:val="28"/>
        </w:rPr>
        <w:t>Савранської</w:t>
      </w:r>
      <w:proofErr w:type="spellEnd"/>
      <w:r w:rsidR="00EF58AB">
        <w:rPr>
          <w:rFonts w:ascii="Times New Roman" w:hAnsi="Times New Roman" w:cs="Times New Roman"/>
          <w:b/>
          <w:bCs/>
          <w:sz w:val="28"/>
          <w:szCs w:val="28"/>
        </w:rPr>
        <w:t xml:space="preserve"> ЦБС</w:t>
      </w:r>
      <w:r w:rsidR="00EF58AB">
        <w:rPr>
          <w:rFonts w:ascii="Times New Roman" w:hAnsi="Times New Roman" w:cs="Times New Roman"/>
          <w:sz w:val="28"/>
          <w:szCs w:val="28"/>
        </w:rPr>
        <w:t xml:space="preserve"> з патріотичного виховання є популяризація літератури про Велику Вітчизняну війну. В 2019 році проводилися масові заходи, присвячені річниці визволення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Савранщини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>, щоб вшанувати пам'ять тих, хто захищав рідну землю в роки Великої Вітчизняної війни. Наш гро</w:t>
      </w:r>
      <w:r w:rsidR="00EF58AB">
        <w:rPr>
          <w:rFonts w:ascii="Times New Roman" w:hAnsi="Times New Roman" w:cs="Times New Roman"/>
          <w:sz w:val="28"/>
          <w:szCs w:val="28"/>
        </w:rPr>
        <w:t xml:space="preserve">мадянський обов'язок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зберегти й увічнити пам'ять усіх полеглих, з повагою до ветеранів Другої світової війни виховувати молоде покоління. Бібліотека провела комплекс заходів: «Минають дні, ідуть роки, життя листки перегортає»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урок пам'яті, «Поля боїв ж</w:t>
      </w:r>
      <w:r w:rsidR="00EF58AB">
        <w:rPr>
          <w:rFonts w:ascii="Times New Roman" w:hAnsi="Times New Roman" w:cs="Times New Roman"/>
          <w:sz w:val="28"/>
          <w:szCs w:val="28"/>
        </w:rPr>
        <w:t xml:space="preserve">итами поросли» (до Дня партизанської слави) – патріотична година, </w:t>
      </w:r>
      <w:r w:rsidR="00EF58AB">
        <w:rPr>
          <w:rFonts w:ascii="Times New Roman" w:hAnsi="Times New Roman" w:cs="Times New Roman"/>
          <w:sz w:val="28"/>
          <w:szCs w:val="28"/>
        </w:rPr>
        <w:lastRenderedPageBreak/>
        <w:t xml:space="preserve">«Суворі рядки фронтової біографії» (до Міжнародного дня пам'яті жертв фашизму)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поетична година, «Медсестра, радистка, кулеметниця… жінка» (до Дня партизанської слави)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виставка-досьє, «В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камені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, в бронзі… в серцях нащадків»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інформаційний стенд.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8AB">
        <w:rPr>
          <w:rFonts w:ascii="Times New Roman" w:hAnsi="Times New Roman" w:cs="Times New Roman"/>
          <w:sz w:val="28"/>
          <w:szCs w:val="28"/>
        </w:rPr>
        <w:t xml:space="preserve">Все далі і далі ми у часі від цієї історичної події. Старими стали ветерани </w:t>
      </w:r>
      <w:r w:rsidR="00EF58AB">
        <w:rPr>
          <w:rFonts w:ascii="Times New Roman" w:hAnsi="Times New Roman" w:cs="Arial"/>
          <w:sz w:val="28"/>
          <w:szCs w:val="28"/>
        </w:rPr>
        <w:t>—</w:t>
      </w:r>
      <w:r w:rsidR="00EF58AB">
        <w:rPr>
          <w:rFonts w:ascii="Times New Roman" w:hAnsi="Times New Roman" w:cs="Times New Roman"/>
          <w:sz w:val="28"/>
          <w:szCs w:val="28"/>
        </w:rPr>
        <w:t xml:space="preserve"> свідки історії, але не зникає з пам’яті людської, не йде у забуття великий подвиг і велика трагедія нашого народу –</w:t>
      </w:r>
      <w:r w:rsidR="00EF58AB">
        <w:rPr>
          <w:rFonts w:ascii="Times New Roman" w:hAnsi="Times New Roman" w:cs="Times New Roman"/>
          <w:sz w:val="28"/>
          <w:szCs w:val="28"/>
        </w:rPr>
        <w:t xml:space="preserve"> його битва, його перемога.</w:t>
      </w:r>
    </w:p>
    <w:p w:rsidR="00531456" w:rsidRDefault="00EF58AB">
      <w:pPr>
        <w:pStyle w:val="Standard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Цікаві форми проведення заходів розширюють знання читачів бібліотеки про край, його історію, розвивають інтерес до минулого і сучасного. А також покликані спонукати у користувачів, зокрема учнів, брати активну участь у громадсь</w:t>
      </w:r>
      <w:r>
        <w:rPr>
          <w:rFonts w:ascii="Times New Roman" w:hAnsi="Times New Roman" w:cs="Times New Roman"/>
          <w:sz w:val="28"/>
          <w:szCs w:val="28"/>
        </w:rPr>
        <w:t>кому і культурному житті району, затверджувати ідеї розвитку незалежної і демократичної держави. Результатом проведених заходів стало підвищення інтересу до літератури цієї тематики, збільшення зацікавлення до постійно діючої виставки.</w:t>
      </w:r>
    </w:p>
    <w:p w:rsidR="00531456" w:rsidRDefault="00EF58AB">
      <w:pPr>
        <w:pStyle w:val="Standard"/>
        <w:tabs>
          <w:tab w:val="left" w:pos="690"/>
          <w:tab w:val="left" w:pos="11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січні 2919 року в</w:t>
      </w:r>
      <w:r>
        <w:rPr>
          <w:rFonts w:ascii="Times New Roman" w:hAnsi="Times New Roman" w:cs="Times New Roman"/>
          <w:sz w:val="28"/>
          <w:szCs w:val="28"/>
        </w:rPr>
        <w:t xml:space="preserve"> медіа-центрі</w:t>
      </w:r>
      <w:r>
        <w:rPr>
          <w:rFonts w:ascii="Times New Roman" w:hAnsi="Times New Roman" w:cs="Times New Roman"/>
          <w:b/>
          <w:sz w:val="28"/>
          <w:szCs w:val="28"/>
        </w:rPr>
        <w:t xml:space="preserve"> Татарбунарської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ЦРБ</w:t>
      </w:r>
      <w:r>
        <w:rPr>
          <w:rFonts w:ascii="Times New Roman" w:hAnsi="Times New Roman" w:cs="Times New Roman"/>
          <w:sz w:val="28"/>
          <w:szCs w:val="28"/>
        </w:rPr>
        <w:t xml:space="preserve"> відбулась офіційна презентація Громадського центру правосуддя та проекту «Правовий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»,участь у якому прийняли більше 30 осіб – команда та партнери центру: журналісти, правники, громадські активісти та мешканці громад. В </w:t>
      </w:r>
      <w:r>
        <w:rPr>
          <w:rFonts w:ascii="Times New Roman" w:hAnsi="Times New Roman" w:cs="Times New Roman"/>
          <w:sz w:val="28"/>
          <w:szCs w:val="28"/>
        </w:rPr>
        <w:t>рамках Центру протягом року проводились тренінги з популяризації правознавчої діяльності та юридичної первинної допомоги.</w:t>
      </w:r>
    </w:p>
    <w:p w:rsidR="00531456" w:rsidRDefault="00EF58AB">
      <w:pPr>
        <w:pStyle w:val="Standard"/>
        <w:tabs>
          <w:tab w:val="left" w:pos="690"/>
          <w:tab w:val="left" w:pos="11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Вже 5-тий рік поспіль в ЦРБ з великим успіхом працює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літній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бібліомайданчик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«Бібліотек@ без </w:t>
      </w:r>
      <w:r>
        <w:rPr>
          <w:rFonts w:ascii="Times New Roman" w:hAnsi="Times New Roman" w:cs="Times New Roman"/>
          <w:sz w:val="28"/>
          <w:szCs w:val="28"/>
        </w:rPr>
        <w:t>бар’єрів</w:t>
      </w:r>
      <w:r>
        <w:rPr>
          <w:rFonts w:ascii="Times New Roman" w:hAnsi="Times New Roman" w:cs="Times New Roman"/>
          <w:sz w:val="28"/>
          <w:szCs w:val="28"/>
        </w:rPr>
        <w:t xml:space="preserve">». Вдячні читачі та </w:t>
      </w:r>
      <w:r>
        <w:rPr>
          <w:rFonts w:ascii="Times New Roman" w:hAnsi="Times New Roman" w:cs="Times New Roman"/>
          <w:sz w:val="28"/>
          <w:szCs w:val="28"/>
        </w:rPr>
        <w:t xml:space="preserve">мешканці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Татарбунар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традицією збирались у сквері на різноманітні цікаві заходи. Дитяча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бібліогалявина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«Птахи політ, музика й краса!» пройшла при участі працівників НПП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Тузлівськи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лимани». Також було підготовлено тематичну виставку «Ми – люди, поки є пр</w:t>
      </w:r>
      <w:r>
        <w:rPr>
          <w:rFonts w:ascii="Times New Roman" w:hAnsi="Times New Roman" w:cs="Times New Roman"/>
          <w:sz w:val="28"/>
          <w:szCs w:val="28"/>
        </w:rPr>
        <w:t xml:space="preserve">ирода». До Дня батька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бібліомайданчик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перетворився у святкову вітальню «Мій татусь – найкращій». До </w:t>
      </w:r>
      <w:r>
        <w:rPr>
          <w:rFonts w:ascii="Times New Roman" w:hAnsi="Times New Roman" w:cs="Times New Roman"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 Конституції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інформгодина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«Конституція – правовий компас держави» .Ще були заходи до Купальських свят, зустріч з поетами-аматорами «Люди, які звеличуют</w:t>
      </w:r>
      <w:r>
        <w:rPr>
          <w:rFonts w:ascii="Times New Roman" w:hAnsi="Times New Roman" w:cs="Times New Roman"/>
          <w:sz w:val="28"/>
          <w:szCs w:val="28"/>
        </w:rPr>
        <w:t>ь наш край», романтична година «Всьому початком є любов» та інші.</w:t>
      </w:r>
    </w:p>
    <w:p w:rsidR="00531456" w:rsidRDefault="00EF58AB">
      <w:pPr>
        <w:pStyle w:val="Standard"/>
        <w:tabs>
          <w:tab w:val="left" w:pos="690"/>
          <w:tab w:val="left" w:pos="11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 однією гарною традицією Татарбунарської ЦРБ спільно з краєзнавчим музеєм стало проведення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історичним місцям, і саме 23 квітня для студентів ПТАУ відбувся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«Минуле для майб</w:t>
      </w:r>
      <w:r>
        <w:rPr>
          <w:rFonts w:ascii="Times New Roman" w:hAnsi="Times New Roman" w:cs="Times New Roman"/>
          <w:sz w:val="28"/>
          <w:szCs w:val="28"/>
        </w:rPr>
        <w:t>утнього» до 95-ої річниці Татарбунарського повстання 1924 року.</w:t>
      </w:r>
    </w:p>
    <w:p w:rsidR="00531456" w:rsidRDefault="00EF58AB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76352</wp:posOffset>
            </wp:positionH>
            <wp:positionV relativeFrom="paragraph">
              <wp:posOffset>50749</wp:posOffset>
            </wp:positionV>
            <wp:extent cx="3371758" cy="2247869"/>
            <wp:effectExtent l="0" t="0" r="92" b="31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18" name="Рисунок 38" descr="C:\Users\Admin\Desktop\52935828_833469093656190_57156451234931015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758" cy="22478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Березівська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ОТГ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міська публічна бібліотека, створена 01.03.2019 року,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Роздольська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сільська бібліотека-філія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Вікторівська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сільська бібліотека-філія»).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Значною подією року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Березівській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міській ПБ став відбірковий районний конкурс «Співець українського слова», що відбувся на базі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СОУПу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Конкурс пройшов в трьох номінаціях: літературно-музична композиція,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моновистава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 декламування віршів і був присвячений 205-річчю </w:t>
      </w:r>
      <w:r>
        <w:rPr>
          <w:rFonts w:ascii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дня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ародження Т. Г. Шевченка </w:t>
      </w:r>
      <w:r>
        <w:rPr>
          <w:rFonts w:ascii="Times New Roman" w:hAnsi="Times New Roman" w:cs="Arial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Великого Кобзаря, Велета Духу, національного пророка, титана українства.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Мета конкурсу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прищеплення любові до художнього слова та української мови, розкриття літературної та авторської майстерності і сприяння розвитку талантів.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 конкурсі брали участь 25 читців з трьох шкіл Березівського ВПУ ОНПУ, Березівського професійного аграрного ліцею. Допомагали у проведенні шевченківського конкурсу учні та викладачі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Березівської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музичної школи. Усі учасники отримали дипломи та подарунки,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переможці </w:t>
      </w:r>
      <w:r>
        <w:rPr>
          <w:rFonts w:ascii="Times New Roman" w:hAnsi="Times New Roman" w:cs="Arial"/>
          <w:sz w:val="28"/>
          <w:szCs w:val="28"/>
          <w:lang w:eastAsia="ru-RU"/>
        </w:rPr>
        <w:t>—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грамоти та призи.</w:t>
      </w:r>
    </w:p>
    <w:p w:rsidR="00531456" w:rsidRDefault="00A91942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5" behindDoc="0" locked="0" layoutInCell="1" allowOverlap="1" wp14:anchorId="394B985F" wp14:editId="2421541F">
            <wp:simplePos x="0" y="0"/>
            <wp:positionH relativeFrom="column">
              <wp:posOffset>61595</wp:posOffset>
            </wp:positionH>
            <wp:positionV relativeFrom="paragraph">
              <wp:posOffset>13335</wp:posOffset>
            </wp:positionV>
            <wp:extent cx="2131192" cy="2840400"/>
            <wp:effectExtent l="0" t="0" r="2408" b="0"/>
            <wp:wrapTight wrapText="bothSides">
              <wp:wrapPolygon edited="0">
                <wp:start x="0" y="0"/>
                <wp:lineTo x="0" y="21441"/>
                <wp:lineTo x="21433" y="21441"/>
                <wp:lineTo x="21433" y="0"/>
                <wp:lineTo x="0" y="0"/>
              </wp:wrapPolygon>
            </wp:wrapTight>
            <wp:docPr id="19" name="Рисунок 96" descr="C:\Users\Admin\Desktop\57568512_865840410419058_51037119141694668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192" cy="2840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 w:cs="Times New Roman"/>
          <w:sz w:val="28"/>
          <w:szCs w:val="28"/>
        </w:rPr>
        <w:t xml:space="preserve">«Квітучий сад. Від Пекіну до Березівки: 6581 км» </w:t>
      </w:r>
      <w:r w:rsidR="00EF58AB">
        <w:rPr>
          <w:rFonts w:ascii="Times New Roman" w:hAnsi="Times New Roman" w:cs="Arial"/>
          <w:sz w:val="28"/>
          <w:szCs w:val="28"/>
        </w:rPr>
        <w:t xml:space="preserve">— </w:t>
      </w:r>
      <w:r w:rsidR="00EF58AB">
        <w:rPr>
          <w:rFonts w:ascii="Times New Roman" w:hAnsi="Times New Roman" w:cs="Times New Roman"/>
          <w:sz w:val="28"/>
          <w:szCs w:val="28"/>
        </w:rPr>
        <w:t xml:space="preserve">під </w:t>
      </w:r>
      <w:r w:rsidR="00EF58AB">
        <w:rPr>
          <w:rFonts w:ascii="Times New Roman" w:hAnsi="Times New Roman" w:cs="Times New Roman"/>
          <w:sz w:val="28"/>
          <w:szCs w:val="28"/>
        </w:rPr>
        <w:t>такою</w:t>
      </w:r>
      <w:r w:rsidR="00EF58AB">
        <w:rPr>
          <w:rFonts w:ascii="Times New Roman" w:hAnsi="Times New Roman" w:cs="Times New Roman"/>
          <w:sz w:val="28"/>
          <w:szCs w:val="28"/>
        </w:rPr>
        <w:t xml:space="preserve"> назвою в КЗ «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Березівська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 міська публічна бібліотека» на базі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СОУПу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 організована виставка-інсталяція, присвячена року Китаю в Україні. Запрошували усіх прогулятися </w:t>
      </w:r>
      <w:r w:rsidR="00EF58AB">
        <w:rPr>
          <w:rFonts w:ascii="Times New Roman" w:hAnsi="Times New Roman" w:cs="Times New Roman"/>
          <w:sz w:val="28"/>
          <w:szCs w:val="28"/>
        </w:rPr>
        <w:t xml:space="preserve">сторінками китайських книжкових видань. Адже саме література допомагає зрозуміти іншу людину й іншу країну. 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Зазвичай бібліотека розповідає про різні країни, красиві місця, знаходить цікаві факти та історії. Але цього року читачі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Березівської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 міської </w:t>
      </w:r>
      <w:r w:rsidR="00EF58AB">
        <w:rPr>
          <w:rFonts w:ascii="Times New Roman" w:hAnsi="Times New Roman" w:cs="Times New Roman"/>
          <w:sz w:val="28"/>
          <w:szCs w:val="28"/>
        </w:rPr>
        <w:t>публіч</w:t>
      </w:r>
      <w:r w:rsidR="00EF58AB">
        <w:rPr>
          <w:rFonts w:ascii="Times New Roman" w:hAnsi="Times New Roman" w:cs="Times New Roman"/>
          <w:sz w:val="28"/>
          <w:szCs w:val="28"/>
        </w:rPr>
        <w:t>ної</w:t>
      </w:r>
      <w:r w:rsidR="00EF58AB">
        <w:rPr>
          <w:rFonts w:ascii="Times New Roman" w:hAnsi="Times New Roman" w:cs="Times New Roman"/>
          <w:sz w:val="28"/>
          <w:szCs w:val="28"/>
        </w:rPr>
        <w:t xml:space="preserve"> бібліотеки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помандрували Китаєм, Піднебесною, яка вражає. Та й нагода дуже гарна </w:t>
      </w:r>
      <w:r w:rsidR="00EF58AB">
        <w:rPr>
          <w:rFonts w:ascii="Times New Roman" w:hAnsi="Times New Roman" w:cs="Arial"/>
          <w:sz w:val="28"/>
          <w:szCs w:val="28"/>
          <w:lang w:eastAsia="ru-RU"/>
        </w:rPr>
        <w:t>—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2019 рік оголошено роком Китаю в Україні.</w:t>
      </w:r>
    </w:p>
    <w:p w:rsidR="00531456" w:rsidRDefault="0053145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1456" w:rsidRDefault="0053145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1456" w:rsidRDefault="0053145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1456" w:rsidRDefault="0053145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31456" w:rsidRDefault="00A91942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6" behindDoc="0" locked="0" layoutInCell="1" allowOverlap="1" wp14:anchorId="38155117" wp14:editId="24D4ADCF">
            <wp:simplePos x="0" y="0"/>
            <wp:positionH relativeFrom="column">
              <wp:posOffset>113030</wp:posOffset>
            </wp:positionH>
            <wp:positionV relativeFrom="paragraph">
              <wp:posOffset>0</wp:posOffset>
            </wp:positionV>
            <wp:extent cx="2858048" cy="1587581"/>
            <wp:effectExtent l="0" t="0" r="0" b="0"/>
            <wp:wrapTight wrapText="bothSides">
              <wp:wrapPolygon edited="0">
                <wp:start x="0" y="0"/>
                <wp:lineTo x="0" y="21254"/>
                <wp:lineTo x="21456" y="21254"/>
                <wp:lineTo x="21456" y="0"/>
                <wp:lineTo x="0" y="0"/>
              </wp:wrapPolygon>
            </wp:wrapTight>
            <wp:docPr id="21" name="Рисунок 98" descr="C:\Users\Admin\Desktop\57652781_423738175106348_286643278361657344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 t="15840"/>
                    <a:stretch>
                      <a:fillRect/>
                    </a:stretch>
                  </pic:blipFill>
                  <pic:spPr>
                    <a:xfrm>
                      <a:off x="0" y="0"/>
                      <a:ext cx="2858048" cy="15875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10" behindDoc="0" locked="0" layoutInCell="1" allowOverlap="1" wp14:anchorId="55B713C7" wp14:editId="6B7E92C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42840" cy="1681581"/>
            <wp:effectExtent l="0" t="0" r="5080" b="0"/>
            <wp:wrapSquare wrapText="bothSides"/>
            <wp:docPr id="20" name="Рисунок 202" descr="C:\Users\Admin\Desktop\54730098_852249568444809_779929026309600051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840" cy="16815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Під час заходу здійснили </w:t>
      </w:r>
      <w:proofErr w:type="spellStart"/>
      <w:r w:rsidR="00EF58AB">
        <w:rPr>
          <w:rFonts w:ascii="Times New Roman" w:hAnsi="Times New Roman" w:cs="Times New Roman"/>
          <w:sz w:val="28"/>
          <w:szCs w:val="28"/>
          <w:lang w:eastAsia="ru-RU"/>
        </w:rPr>
        <w:t>відеокруїз</w:t>
      </w:r>
      <w:proofErr w:type="spellEnd"/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учні 9-б класу КЗ ЗСО І-ІІІ ст. №2 з вчителями англійської мови Бондаренко С. О. та </w:t>
      </w:r>
      <w:proofErr w:type="spellStart"/>
      <w:r w:rsidR="00EF58AB">
        <w:rPr>
          <w:rFonts w:ascii="Times New Roman" w:hAnsi="Times New Roman" w:cs="Times New Roman"/>
          <w:sz w:val="28"/>
          <w:szCs w:val="28"/>
          <w:lang w:eastAsia="ru-RU"/>
        </w:rPr>
        <w:t>Онишко</w:t>
      </w:r>
      <w:proofErr w:type="spellEnd"/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Д. М.</w:t>
      </w:r>
    </w:p>
    <w:p w:rsidR="00531456" w:rsidRDefault="00A91942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9" behindDoc="0" locked="0" layoutInCell="1" allowOverlap="1" wp14:anchorId="7D59CCA1" wp14:editId="790C4262">
            <wp:simplePos x="0" y="0"/>
            <wp:positionH relativeFrom="column">
              <wp:posOffset>119380</wp:posOffset>
            </wp:positionH>
            <wp:positionV relativeFrom="paragraph">
              <wp:posOffset>675640</wp:posOffset>
            </wp:positionV>
            <wp:extent cx="2430018" cy="1821942"/>
            <wp:effectExtent l="0" t="0" r="8382" b="6858"/>
            <wp:wrapTight wrapText="bothSides">
              <wp:wrapPolygon edited="0">
                <wp:start x="0" y="0"/>
                <wp:lineTo x="0" y="21457"/>
                <wp:lineTo x="21510" y="21457"/>
                <wp:lineTo x="21510" y="0"/>
                <wp:lineTo x="0" y="0"/>
              </wp:wrapPolygon>
            </wp:wrapTight>
            <wp:docPr id="22" name="Рисунок 201" descr="C:\Users\Admin\Desktop\56894492_861617964174636_595657166614953984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018" cy="18219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>КЗ «</w:t>
      </w:r>
      <w:proofErr w:type="spellStart"/>
      <w:r w:rsidR="00EF58AB">
        <w:rPr>
          <w:rFonts w:ascii="Times New Roman" w:hAnsi="Times New Roman" w:cs="Times New Roman"/>
          <w:sz w:val="28"/>
          <w:szCs w:val="28"/>
          <w:lang w:eastAsia="ru-RU"/>
        </w:rPr>
        <w:t>Березівська</w:t>
      </w:r>
      <w:proofErr w:type="spellEnd"/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міська публічна 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бібліотека» на базі </w:t>
      </w:r>
      <w:proofErr w:type="spellStart"/>
      <w:r w:rsidR="00EF58AB">
        <w:rPr>
          <w:rFonts w:ascii="Times New Roman" w:hAnsi="Times New Roman" w:cs="Times New Roman"/>
          <w:sz w:val="28"/>
          <w:szCs w:val="28"/>
          <w:lang w:eastAsia="ru-RU"/>
        </w:rPr>
        <w:t>СОУПу</w:t>
      </w:r>
      <w:proofErr w:type="spellEnd"/>
      <w:r w:rsidR="00EF58AB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проводить ознайомчі безкоштовні комп’ютерні курси для літніх людей. Основна мета – показати, що і люди похилого віку можуть йти в ногу з часом. Пенсіонери відкривають для себе світ нов</w:t>
      </w:r>
      <w:r w:rsidR="00EF58AB">
        <w:rPr>
          <w:rFonts w:ascii="Times New Roman" w:hAnsi="Times New Roman" w:cs="Times New Roman"/>
          <w:sz w:val="28"/>
          <w:szCs w:val="28"/>
          <w:lang w:eastAsia="ru-RU"/>
        </w:rPr>
        <w:t>их можливостей, а саме мають змогу самостійно опановувати комп’ютерні науки. А бібліотечні працівники тільки трішечки їм в цьому допомагають...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Проводяться заняття з комп'ютерної грамотності на базі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СОУПу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оволодіння навичками роботи на комп'ютері, допомог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 роботі з Word та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редагування та створення презентацій тощо.</w:t>
      </w:r>
    </w:p>
    <w:p w:rsidR="00531456" w:rsidRDefault="00EF58AB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Продовжуються заняття з вивчення іноземних мов.</w:t>
      </w:r>
    </w:p>
    <w:p w:rsidR="00531456" w:rsidRDefault="00EF58AB">
      <w:pPr>
        <w:pStyle w:val="Standard"/>
        <w:spacing w:before="280" w:after="28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-3931</wp:posOffset>
            </wp:positionH>
            <wp:positionV relativeFrom="paragraph">
              <wp:posOffset>95737</wp:posOffset>
            </wp:positionV>
            <wp:extent cx="1695571" cy="2260396"/>
            <wp:effectExtent l="0" t="0" r="0" b="6554"/>
            <wp:wrapTight wrapText="bothSides">
              <wp:wrapPolygon edited="0">
                <wp:start x="0" y="0"/>
                <wp:lineTo x="0" y="21485"/>
                <wp:lineTo x="21357" y="21485"/>
                <wp:lineTo x="21357" y="0"/>
                <wp:lineTo x="0" y="0"/>
              </wp:wrapPolygon>
            </wp:wrapTight>
            <wp:docPr id="23" name="Рисунок 62" descr="C:\Users\Admin\Desktop\51416324_817226738613759_49278590223101460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571" cy="2260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anchor distT="0" distB="0" distL="114300" distR="114300" simplePos="0" relativeHeight="21" behindDoc="0" locked="0" layoutInCell="1" allowOverlap="1">
            <wp:simplePos x="0" y="0"/>
            <wp:positionH relativeFrom="column">
              <wp:posOffset>2203521</wp:posOffset>
            </wp:positionH>
            <wp:positionV relativeFrom="paragraph">
              <wp:posOffset>119877</wp:posOffset>
            </wp:positionV>
            <wp:extent cx="2818820" cy="2114641"/>
            <wp:effectExtent l="0" t="0" r="580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24" name="Рисунок 66" descr="C:\Users\Admin\Desktop\51958470_824033657933067_80687633488349757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820" cy="2114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31456" w:rsidRDefault="00531456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456" w:rsidRDefault="00531456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456" w:rsidRDefault="00531456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456" w:rsidRDefault="00531456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456" w:rsidRDefault="00531456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1456" w:rsidRDefault="00EF58AB">
      <w:pPr>
        <w:pStyle w:val="Standard"/>
        <w:spacing w:before="280" w:after="28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Молодша та старша групи практикували вивчення англійської мови під час ігор: молодша 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обговорювала різні види транспорту,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старша </w:t>
      </w:r>
      <w:r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—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під час гри «Назви три...» висловлювали англійською свої мрії, бажання, сподівання. </w:t>
      </w:r>
      <w:r w:rsidR="00A91942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" behindDoc="0" locked="0" layoutInCell="1" allowOverlap="1" wp14:anchorId="507E81B8" wp14:editId="204341BE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685958" cy="2019269"/>
            <wp:effectExtent l="0" t="0" r="635" b="635"/>
            <wp:wrapTight wrapText="bothSides">
              <wp:wrapPolygon edited="0">
                <wp:start x="0" y="0"/>
                <wp:lineTo x="0" y="21403"/>
                <wp:lineTo x="21452" y="21403"/>
                <wp:lineTo x="21452" y="0"/>
                <wp:lineTo x="0" y="0"/>
              </wp:wrapPolygon>
            </wp:wrapTight>
            <wp:docPr id="26" name="Рисунок 14" descr="20190607_110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958" cy="2019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C6340CD" wp14:editId="56B9AB59">
            <wp:simplePos x="0" y="0"/>
            <wp:positionH relativeFrom="column">
              <wp:posOffset>3177540</wp:posOffset>
            </wp:positionH>
            <wp:positionV relativeFrom="paragraph">
              <wp:posOffset>0</wp:posOffset>
            </wp:positionV>
            <wp:extent cx="2732410" cy="2048438"/>
            <wp:effectExtent l="0" t="0" r="0" b="8962"/>
            <wp:wrapTight wrapText="bothSides">
              <wp:wrapPolygon edited="0">
                <wp:start x="0" y="0"/>
                <wp:lineTo x="0" y="21500"/>
                <wp:lineTo x="21384" y="21500"/>
                <wp:lineTo x="21384" y="0"/>
                <wp:lineTo x="0" y="0"/>
              </wp:wrapPolygon>
            </wp:wrapTight>
            <wp:docPr id="25" name="Рисунок 67" descr="C:\Users\Admin\Desktop\52594434_826644657671967_170296764969412198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410" cy="20484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Проводився конкурс креативного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письма англійською мовою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Еліс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Грейдер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Alice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Greider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31456" w:rsidRDefault="00EF58AB">
      <w:pPr>
        <w:pStyle w:val="Standard"/>
        <w:spacing w:before="280" w:after="2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Англійський клуб. Тема заняття: «День Святого Валентина» для молодшої груп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та гра «Доміно», середня група.</w:t>
      </w:r>
    </w:p>
    <w:p w:rsidR="00531456" w:rsidRDefault="00EF58AB">
      <w:pPr>
        <w:pStyle w:val="a6"/>
        <w:spacing w:before="0" w:after="16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практику роботи бібліотек </w:t>
      </w:r>
      <w:proofErr w:type="spellStart"/>
      <w:r>
        <w:rPr>
          <w:b/>
          <w:bCs/>
          <w:sz w:val="28"/>
          <w:szCs w:val="28"/>
        </w:rPr>
        <w:t>Красносільської</w:t>
      </w:r>
      <w:proofErr w:type="spellEnd"/>
      <w:r>
        <w:rPr>
          <w:b/>
          <w:bCs/>
          <w:sz w:val="28"/>
          <w:szCs w:val="28"/>
        </w:rPr>
        <w:t xml:space="preserve"> ОТГ</w:t>
      </w:r>
      <w:r>
        <w:rPr>
          <w:sz w:val="28"/>
          <w:szCs w:val="28"/>
        </w:rPr>
        <w:t xml:space="preserve"> в 2019 році ввійшли інтерактивні форми роботи з юнацтвом: години відвертості, правові експрес-ігри, диспути, юридичні діалоги, дискусії, круглі столи.</w:t>
      </w:r>
    </w:p>
    <w:p w:rsidR="00531456" w:rsidRDefault="00EF58AB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1828</wp:posOffset>
            </wp:positionH>
            <wp:positionV relativeFrom="paragraph">
              <wp:posOffset>57241</wp:posOffset>
            </wp:positionV>
            <wp:extent cx="2857682" cy="2143079"/>
            <wp:effectExtent l="0" t="0" r="0" b="0"/>
            <wp:wrapTight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ight>
            <wp:docPr id="27" name="Рисунок 30" descr="IMG-18ab3d5fd08a6b562564b0ff1159eb08-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682" cy="2143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Так, до Новорічних та Різдвяних свят було проведено заходи, на яких юні користувачі бібліотек мали змог</w:t>
      </w:r>
      <w:r>
        <w:rPr>
          <w:rFonts w:ascii="Times New Roman" w:hAnsi="Times New Roman" w:cs="Times New Roman"/>
          <w:sz w:val="28"/>
          <w:szCs w:val="28"/>
        </w:rPr>
        <w:t>у познайомитись з реконструкцією народних обрядів, взяти участь у вікторинах та іграх, надихнутись оригінальними ідеями для чудових подарунків або прикрашання оселі та отримати святковий настрій.</w:t>
      </w:r>
    </w:p>
    <w:p w:rsidR="00531456" w:rsidRDefault="00EF58AB">
      <w:pPr>
        <w:pStyle w:val="Standard"/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205-ї річниці від дня народження Т. Г. Шевченка – великог</w:t>
      </w:r>
      <w:r>
        <w:rPr>
          <w:rFonts w:ascii="Times New Roman" w:hAnsi="Times New Roman" w:cs="Times New Roman"/>
          <w:sz w:val="28"/>
          <w:szCs w:val="28"/>
        </w:rPr>
        <w:t xml:space="preserve">о українського поета, художника, творчість якого актуальна донині, пройшли такі заходи: літературний марафон «Улюблені рядки </w:t>
      </w:r>
      <w:r>
        <w:rPr>
          <w:rFonts w:ascii="Times New Roman" w:hAnsi="Times New Roman" w:cs="Times New Roman"/>
          <w:sz w:val="28"/>
          <w:szCs w:val="28"/>
        </w:rPr>
        <w:t>Кобзаря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бібліомікс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«Слухайте голос безсмертний Тараса»; літературна година «Невмираючий дух поета, як і раніше, вітає над рідною </w:t>
      </w:r>
      <w:r>
        <w:rPr>
          <w:rFonts w:ascii="Times New Roman" w:hAnsi="Times New Roman" w:cs="Times New Roman"/>
          <w:sz w:val="28"/>
          <w:szCs w:val="28"/>
        </w:rPr>
        <w:t>Україною»; літературна стежинка «Шлях до Тараса».</w:t>
      </w:r>
    </w:p>
    <w:p w:rsidR="00531456" w:rsidRDefault="00EF58AB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Дня Конституції України в бібліотеках ОТГ пройшов ряд заходів, а саме: правовий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 Конституції з повагою, до влади з надією», історична полиця «Від безпеки людини – до безпеки держави», урок моралі</w:t>
      </w:r>
      <w:r>
        <w:rPr>
          <w:rFonts w:ascii="Times New Roman" w:hAnsi="Times New Roman" w:cs="Times New Roman"/>
          <w:sz w:val="28"/>
          <w:szCs w:val="28"/>
        </w:rPr>
        <w:t xml:space="preserve"> «Конституцію вивчаємо, пам’ятаємо, поважаємо».</w:t>
      </w:r>
    </w:p>
    <w:p w:rsidR="00531456" w:rsidRDefault="00EF58AB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Проведення широкомасштабних просвітницьких заходів бібліотеками ОТГ виконує важливу виховну роль, що розширює коло пізнавальних читацьких </w:t>
      </w:r>
      <w:r>
        <w:rPr>
          <w:rFonts w:ascii="Times New Roman" w:hAnsi="Times New Roman" w:cs="Times New Roman"/>
          <w:sz w:val="28"/>
          <w:szCs w:val="28"/>
        </w:rPr>
        <w:lastRenderedPageBreak/>
        <w:t>інтересів у юнацтва. Це літературно-музичні вечори, вечори-зустрічі, п</w:t>
      </w:r>
      <w:r>
        <w:rPr>
          <w:rFonts w:ascii="Times New Roman" w:hAnsi="Times New Roman" w:cs="Times New Roman"/>
          <w:sz w:val="28"/>
          <w:szCs w:val="28"/>
        </w:rPr>
        <w:t>резентації книг, фестивалі, акції, конкурси.</w:t>
      </w:r>
    </w:p>
    <w:p w:rsidR="00531456" w:rsidRDefault="00EF58AB">
      <w:pPr>
        <w:pStyle w:val="a6"/>
        <w:spacing w:before="0" w:after="16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-1828</wp:posOffset>
            </wp:positionH>
            <wp:positionV relativeFrom="paragraph">
              <wp:posOffset>56509</wp:posOffset>
            </wp:positionV>
            <wp:extent cx="2552730" cy="2170419"/>
            <wp:effectExtent l="0" t="0" r="0" b="1281"/>
            <wp:wrapTight wrapText="bothSides">
              <wp:wrapPolygon edited="0">
                <wp:start x="0" y="0"/>
                <wp:lineTo x="0" y="21429"/>
                <wp:lineTo x="21439" y="21429"/>
                <wp:lineTo x="21439" y="0"/>
                <wp:lineTo x="0" y="0"/>
              </wp:wrapPolygon>
            </wp:wrapTight>
            <wp:docPr id="28" name="Рисунок 43" descr="C:\Users\UseR\Desktop\методічна робота Публічна бібліотека\Масові заходи сіл громади\Дорослий відділ Публічної бібліотеки\Зустріч з письменником Олексієм Мировським\изображение_viber_2019-06-21_09-44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 b="36185"/>
                    <a:stretch>
                      <a:fillRect/>
                    </a:stretch>
                  </pic:blipFill>
                  <pic:spPr>
                    <a:xfrm>
                      <a:off x="0" y="0"/>
                      <a:ext cx="2552730" cy="21704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Бібліотекарі прагнуть підтримати творчу молодь, надати їй можливість презентувати себе через художні виставки, прем’єри книг, адже авторські роботи та живе спілкування несуть позитивний енергетичний заряд.</w:t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</w:t>
      </w:r>
      <w:r>
        <w:rPr>
          <w:rFonts w:ascii="Times New Roman" w:hAnsi="Times New Roman" w:cs="Times New Roman"/>
          <w:sz w:val="28"/>
          <w:szCs w:val="28"/>
        </w:rPr>
        <w:t xml:space="preserve"> 2019 році родзинками заходів у </w:t>
      </w:r>
      <w:r>
        <w:rPr>
          <w:rFonts w:ascii="Times New Roman" w:hAnsi="Times New Roman" w:cs="Times New Roman"/>
          <w:b/>
          <w:bCs/>
          <w:sz w:val="28"/>
          <w:szCs w:val="28"/>
        </w:rPr>
        <w:t>КЗ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Публічна бібліотека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громади</w:t>
      </w:r>
      <w:r>
        <w:rPr>
          <w:rFonts w:ascii="Times New Roman" w:hAnsi="Times New Roman" w:cs="Times New Roman"/>
          <w:sz w:val="28"/>
          <w:szCs w:val="28"/>
        </w:rPr>
        <w:t>» стали зустрічі з письменниками.</w:t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червня 2019 року до Публічної бібліотеки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 завітав молодий талановитий письменник, випускник Львівського національного університ</w:t>
      </w:r>
      <w:r>
        <w:rPr>
          <w:rFonts w:ascii="Times New Roman" w:hAnsi="Times New Roman" w:cs="Times New Roman"/>
          <w:sz w:val="28"/>
          <w:szCs w:val="28"/>
        </w:rPr>
        <w:t xml:space="preserve">ету імені І. Франка, культурний та громадський діяч, викладач музики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музичної школи та Львівського училища побутового обслуговування Олексій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Він є автором чотирьох відомих книг «Історія України: експрес-курс», «Основи правознавства», «У</w:t>
      </w:r>
      <w:r>
        <w:rPr>
          <w:rFonts w:ascii="Times New Roman" w:hAnsi="Times New Roman" w:cs="Times New Roman"/>
          <w:sz w:val="28"/>
          <w:szCs w:val="28"/>
        </w:rPr>
        <w:t>країнська та зарубіжна музичні літератури»,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бібліотека ім. І. 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: віхи історії та сьогодення». Саме ці книги автор презентував в бібліотеці.</w:t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теплій, затишній атмосфері 1 жовтня в КЗ «Публічна бібліотека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громади» для учнів 8-х</w:t>
      </w:r>
      <w:r>
        <w:rPr>
          <w:rFonts w:ascii="Times New Roman" w:hAnsi="Times New Roman" w:cs="Times New Roman"/>
          <w:sz w:val="28"/>
          <w:szCs w:val="28"/>
        </w:rPr>
        <w:t xml:space="preserve"> класів ШЗЗСО №1 працівниками бібліотеки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І.</w:t>
      </w:r>
      <w:r w:rsidR="00960D34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В.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Поддубською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 була організована зустріч з чарівною та талановитою письменницею, істориком, журналістом Аллою Василівною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Галкіною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Заповнений зал бібліотеки уважно слухав презентацію </w:t>
      </w:r>
      <w:r>
        <w:rPr>
          <w:rFonts w:ascii="Times New Roman" w:hAnsi="Times New Roman" w:cs="Times New Roman"/>
          <w:sz w:val="28"/>
          <w:szCs w:val="28"/>
        </w:rPr>
        <w:t xml:space="preserve">її </w:t>
      </w:r>
      <w:r>
        <w:rPr>
          <w:rFonts w:ascii="Times New Roman" w:hAnsi="Times New Roman" w:cs="Times New Roman"/>
          <w:sz w:val="28"/>
          <w:szCs w:val="28"/>
        </w:rPr>
        <w:t>книги «Бес</w:t>
      </w:r>
      <w:r>
        <w:rPr>
          <w:rFonts w:ascii="Times New Roman" w:hAnsi="Times New Roman" w:cs="Times New Roman"/>
          <w:sz w:val="28"/>
          <w:szCs w:val="28"/>
        </w:rPr>
        <w:t>сарабське древо».</w:t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Цікавою також була робота клубів та об’єднань за інтересами, які діють в бібліотеках КЗ «Публічна бібліотека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громади» задля спілкування людей, що мають єдину мету, інтереси, для обміну думками, удосконалення знань, забезпечення</w:t>
      </w:r>
      <w:r>
        <w:rPr>
          <w:rFonts w:ascii="Times New Roman" w:hAnsi="Times New Roman" w:cs="Times New Roman"/>
          <w:sz w:val="28"/>
          <w:szCs w:val="28"/>
        </w:rPr>
        <w:t xml:space="preserve"> цікавого змістовного дозвілля: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Кругозор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(Публічна бібліотека),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етноекологічний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гурток «Джерело» (</w:t>
      </w:r>
      <w:r>
        <w:rPr>
          <w:rFonts w:ascii="Times New Roman" w:hAnsi="Times New Roman" w:cs="Times New Roman"/>
          <w:sz w:val="28"/>
          <w:szCs w:val="28"/>
        </w:rPr>
        <w:t>біб-ка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Бритівка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), «Очманілі ручки» (</w:t>
      </w:r>
      <w:r>
        <w:rPr>
          <w:rFonts w:ascii="Times New Roman" w:hAnsi="Times New Roman" w:cs="Times New Roman"/>
          <w:sz w:val="28"/>
          <w:szCs w:val="28"/>
        </w:rPr>
        <w:t>біб-ка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 Вигін).</w:t>
      </w:r>
    </w:p>
    <w:p w:rsidR="00531456" w:rsidRDefault="00EF58AB">
      <w:pPr>
        <w:pStyle w:val="Standard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Сільські бібліотекарі району постійно підвищують свою кваліфікацію. </w:t>
      </w:r>
      <w:r>
        <w:rPr>
          <w:rFonts w:ascii="Times New Roman" w:hAnsi="Times New Roman" w:cs="Times New Roman"/>
          <w:bCs/>
          <w:iCs/>
          <w:sz w:val="28"/>
          <w:szCs w:val="28"/>
        </w:rPr>
        <w:t>Надається методична і практична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допомога працівникам бібліотек-філій в КЗ «Публічна бібліотека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громади».</w:t>
      </w:r>
      <w:r>
        <w:rPr>
          <w:rFonts w:ascii="Times New Roman" w:hAnsi="Times New Roman" w:cs="Times New Roman"/>
          <w:sz w:val="28"/>
          <w:szCs w:val="28"/>
        </w:rPr>
        <w:t xml:space="preserve"> Відбуваються стажування, індивідуальні практикуми для нових працівників бібліотечної системи зі складання річних планів роботи, бібліотечному обслуговуванню читачів, веден</w:t>
      </w:r>
      <w:r>
        <w:rPr>
          <w:rFonts w:ascii="Times New Roman" w:hAnsi="Times New Roman" w:cs="Times New Roman"/>
          <w:sz w:val="28"/>
          <w:szCs w:val="28"/>
        </w:rPr>
        <w:t xml:space="preserve">ню щоденника роботи, читацьких формулярів, перереєстрації читачів. Зі сільськими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бібліотекарями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проводяться заняття: методичні дні, дні професійного спілкування, творчі лабораторії для покращення роботи. </w:t>
      </w:r>
      <w:r>
        <w:rPr>
          <w:rFonts w:ascii="Times New Roman" w:hAnsi="Times New Roman" w:cs="Times New Roman"/>
          <w:sz w:val="28"/>
          <w:szCs w:val="28"/>
        </w:rPr>
        <w:lastRenderedPageBreak/>
        <w:t>Обов’язковою невід’ємною роботою є проведення</w:t>
      </w:r>
      <w:r>
        <w:rPr>
          <w:rFonts w:ascii="Times New Roman" w:hAnsi="Times New Roman" w:cs="Times New Roman"/>
          <w:sz w:val="28"/>
          <w:szCs w:val="28"/>
        </w:rPr>
        <w:t xml:space="preserve"> семінарів-нарад, семінарів-практикумів, семінарів-тренінгів. В 2019 році були проведені такі семінари: «Роль бібліотеки як інформаційно-культурного центру в житті сільської громади», «Традиційні та інноваційні аспекти планування та звітності сільських біб</w:t>
      </w:r>
      <w:r>
        <w:rPr>
          <w:rFonts w:ascii="Times New Roman" w:hAnsi="Times New Roman" w:cs="Times New Roman"/>
          <w:sz w:val="28"/>
          <w:szCs w:val="28"/>
        </w:rPr>
        <w:t>ліотек».</w:t>
      </w:r>
    </w:p>
    <w:p w:rsidR="00531456" w:rsidRDefault="00EF58AB">
      <w:pPr>
        <w:pStyle w:val="Standard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Постійно викладається фотоматеріал та інформація про проведену роботу бібліотек району на сайті, в соціальній мережі </w:t>
      </w:r>
      <w:proofErr w:type="spellStart"/>
      <w:r>
        <w:rPr>
          <w:rFonts w:ascii="Times New Roman" w:hAnsi="Times New Roman" w:cs="Times New Roman"/>
          <w:sz w:val="28"/>
          <w:szCs w:val="28"/>
        </w:rPr>
        <w:t>Fa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сторінці КЗ «Публічна бібліотека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Шабівської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громади». Режим доступу:</w:t>
      </w:r>
    </w:p>
    <w:p w:rsidR="00531456" w:rsidRDefault="00EF58AB">
      <w:pPr>
        <w:pStyle w:val="Standard"/>
        <w:spacing w:after="0"/>
        <w:jc w:val="both"/>
      </w:pPr>
      <w:hyperlink r:id="rId42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https://www.facebook.com/%D0%9F%D1%83%D0%B1%D0%BB%D1%96%D1%87%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D0%BD%D0%B0-%D0%B1%D1%96%D0%B1%D0%BB%D1%96%D0%BE%D1%82%D0%B5%D0%BA%D0%B0-%D0%A8%D0%B0%D0%B1%D1%96%D0%B2%D1%81%D1%8C%D0%BA%D0%BE%D1%97-%D0%B3%D1%80%D0%BE%D0%BC%D0%B0%D0%B4%D0%B8-446033385979987/?modal=admin_todo_tour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31456" w:rsidRDefault="00EF58AB">
      <w:pPr>
        <w:pStyle w:val="a6"/>
        <w:spacing w:before="0" w:after="16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3044129</wp:posOffset>
            </wp:positionH>
            <wp:positionV relativeFrom="paragraph">
              <wp:posOffset>894557</wp:posOffset>
            </wp:positionV>
            <wp:extent cx="3048152" cy="2009851"/>
            <wp:effectExtent l="0" t="0" r="0" b="9449"/>
            <wp:wrapTight wrapText="bothSides">
              <wp:wrapPolygon edited="0">
                <wp:start x="0" y="0"/>
                <wp:lineTo x="0" y="21293"/>
                <wp:lineTo x="21465" y="21293"/>
                <wp:lineTo x="21465" y="0"/>
                <wp:lineTo x="0" y="0"/>
              </wp:wrapPolygon>
            </wp:wrapTight>
            <wp:docPr id="29" name="Рисунок 20" descr="20190904_135737 — коп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098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-3931</wp:posOffset>
            </wp:positionH>
            <wp:positionV relativeFrom="paragraph">
              <wp:posOffset>875538</wp:posOffset>
            </wp:positionV>
            <wp:extent cx="3048152" cy="2028962"/>
            <wp:effectExtent l="0" t="0" r="0" b="9388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0" name="Рисунок 19" descr="https://1.bp.blogspot.com/-SikCZIERF_Q/XZMHx6jonUI/AAAAAAAASkc/-k5PgsXsRQsMs7kqXnVuitYGmFJWS1VwACLcBGAsYHQ/s320/72422038_129436455111925_287524781744455680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Значним досягненням бібліотечної сист</w:t>
      </w:r>
      <w:r>
        <w:rPr>
          <w:sz w:val="28"/>
          <w:szCs w:val="28"/>
        </w:rPr>
        <w:t xml:space="preserve">еми </w:t>
      </w:r>
      <w:r>
        <w:rPr>
          <w:b/>
          <w:sz w:val="28"/>
          <w:szCs w:val="28"/>
        </w:rPr>
        <w:t xml:space="preserve">ЦБС </w:t>
      </w:r>
      <w:proofErr w:type="spellStart"/>
      <w:r>
        <w:rPr>
          <w:b/>
          <w:sz w:val="28"/>
          <w:szCs w:val="28"/>
        </w:rPr>
        <w:t>Куяльницької</w:t>
      </w:r>
      <w:proofErr w:type="spellEnd"/>
      <w:r>
        <w:rPr>
          <w:b/>
          <w:sz w:val="28"/>
          <w:szCs w:val="28"/>
        </w:rPr>
        <w:t xml:space="preserve"> ОТГ Подільського району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в 2019 році стало відкриття в 10 сільських бібліотеках-філіях сучасних інтернет-центрів в рамках «Програми комп’ютеризації бібліотечних закладів та інформаційної підтримки читання мешканців Подільського району н</w:t>
      </w:r>
      <w:r>
        <w:rPr>
          <w:sz w:val="28"/>
          <w:szCs w:val="28"/>
        </w:rPr>
        <w:t xml:space="preserve">а 2017-2020 роки», яка була фінансово підтримана з бюджету </w:t>
      </w:r>
      <w:proofErr w:type="spellStart"/>
      <w:r>
        <w:rPr>
          <w:sz w:val="28"/>
          <w:szCs w:val="28"/>
        </w:rPr>
        <w:t>Куяльницької</w:t>
      </w:r>
      <w:proofErr w:type="spellEnd"/>
      <w:r>
        <w:rPr>
          <w:sz w:val="28"/>
          <w:szCs w:val="28"/>
        </w:rPr>
        <w:t xml:space="preserve"> громади. Сільські бібліотеки отримали по 2-3 сучасних комп’ютери з необхідною </w:t>
      </w:r>
      <w:proofErr w:type="spellStart"/>
      <w:r>
        <w:rPr>
          <w:sz w:val="28"/>
          <w:szCs w:val="28"/>
        </w:rPr>
        <w:t>гарнітурою</w:t>
      </w:r>
      <w:proofErr w:type="spellEnd"/>
      <w:r>
        <w:rPr>
          <w:sz w:val="28"/>
          <w:szCs w:val="28"/>
        </w:rPr>
        <w:t>, ноутбуки, багатофункціональні пристрої (принтер, ксерокс, сканер) та були підключені до мережі</w:t>
      </w:r>
      <w:r>
        <w:rPr>
          <w:sz w:val="28"/>
          <w:szCs w:val="28"/>
        </w:rPr>
        <w:t xml:space="preserve"> Інтернет. І сьогодні молоді користувачі 16 бібліотек </w:t>
      </w:r>
      <w:proofErr w:type="spellStart"/>
      <w:r>
        <w:rPr>
          <w:sz w:val="28"/>
          <w:szCs w:val="28"/>
        </w:rPr>
        <w:t>Куяльницької</w:t>
      </w:r>
      <w:proofErr w:type="spellEnd"/>
      <w:r>
        <w:rPr>
          <w:sz w:val="28"/>
          <w:szCs w:val="28"/>
        </w:rPr>
        <w:t xml:space="preserve"> ЦБС мають безкоштовний доступ до Інтернету та можливість користуватися новітніми бібліотечними послугами, а бібліотечні заходи виходять на новий, якісніший рівень.</w:t>
      </w:r>
    </w:p>
    <w:p w:rsidR="00531456" w:rsidRDefault="00EF58AB">
      <w:pPr>
        <w:pStyle w:val="Standard"/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рамках фестивалю «Нове </w:t>
      </w:r>
      <w:r>
        <w:rPr>
          <w:rFonts w:ascii="Times New Roman" w:hAnsi="Times New Roman" w:cs="Times New Roman"/>
          <w:sz w:val="28"/>
          <w:szCs w:val="28"/>
        </w:rPr>
        <w:t xml:space="preserve">українське кіно», який тривав в центральній бібліотеці з 13 березня по 10 квітня дорослі користувачі та студентська молодь </w:t>
      </w:r>
      <w:r>
        <w:rPr>
          <w:rFonts w:ascii="Times New Roman" w:hAnsi="Times New Roman" w:cs="Times New Roman"/>
          <w:sz w:val="28"/>
          <w:szCs w:val="28"/>
        </w:rPr>
        <w:t xml:space="preserve">району переглянули художні </w:t>
      </w:r>
      <w:r>
        <w:rPr>
          <w:rFonts w:ascii="Times New Roman" w:hAnsi="Times New Roman" w:cs="Times New Roman"/>
          <w:sz w:val="28"/>
          <w:szCs w:val="28"/>
        </w:rPr>
        <w:t>стрічки</w:t>
      </w:r>
      <w:r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</w:rPr>
        <w:t>«Іній»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«Коли падають</w:t>
      </w:r>
      <w:r>
        <w:rPr>
          <w:rFonts w:ascii="Times New Roman" w:hAnsi="Times New Roman" w:cs="Times New Roman"/>
          <w:sz w:val="28"/>
          <w:szCs w:val="28"/>
        </w:rPr>
        <w:t xml:space="preserve"> дерева»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«Брама»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«Герой мого часу», «Гірська жінка на </w:t>
      </w:r>
      <w:r>
        <w:rPr>
          <w:rFonts w:ascii="Times New Roman" w:hAnsi="Times New Roman" w:cs="Times New Roman"/>
          <w:sz w:val="28"/>
          <w:szCs w:val="28"/>
        </w:rPr>
        <w:t>війні»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(Див.</w:t>
      </w:r>
      <w:r w:rsidR="00960D34">
        <w:rPr>
          <w:rFonts w:ascii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Блог</w:t>
      </w:r>
      <w:r w:rsidR="00960D34">
        <w:rPr>
          <w:rFonts w:ascii="Times New Roman" w:hAnsi="Times New Roman" w:cs="Times New Roman"/>
          <w:sz w:val="28"/>
          <w:szCs w:val="28"/>
          <w:lang w:val="ru-RU"/>
        </w:rPr>
        <w:t> </w:t>
      </w:r>
      <w:hyperlink r:id="rId45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http://kotovskrcbs.blogspot.com/2019/04/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а старшокласники </w:t>
      </w:r>
      <w:r w:rsidR="00960D34">
        <w:rPr>
          <w:noProof/>
          <w:lang w:val="en-US"/>
        </w:rPr>
        <w:drawing>
          <wp:anchor distT="0" distB="0" distL="114300" distR="114300" simplePos="0" relativeHeight="27" behindDoc="0" locked="0" layoutInCell="1" allowOverlap="1" wp14:anchorId="51F7B40C" wp14:editId="26C31BBC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3048518" cy="1713219"/>
            <wp:effectExtent l="0" t="0" r="0" b="1905"/>
            <wp:wrapSquare wrapText="bothSides"/>
            <wp:docPr id="31" name="Рисунок 29" descr="C:\Users\user\Desktop\75237541_3271825039513021_1555229682473893888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518" cy="17132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сільських шкіл </w:t>
      </w:r>
      <w:r>
        <w:rPr>
          <w:rFonts w:ascii="Times New Roman" w:hAnsi="Times New Roman" w:cs="Times New Roman"/>
          <w:sz w:val="28"/>
          <w:szCs w:val="28"/>
        </w:rPr>
        <w:t xml:space="preserve">стали глядачами </w:t>
      </w:r>
      <w:r>
        <w:rPr>
          <w:rFonts w:ascii="Times New Roman" w:hAnsi="Times New Roman" w:cs="Times New Roman"/>
          <w:sz w:val="28"/>
          <w:szCs w:val="28"/>
        </w:rPr>
        <w:t xml:space="preserve">художніх та анімаційних фільмів фестивалю </w:t>
      </w:r>
      <w:r>
        <w:rPr>
          <w:rFonts w:ascii="Times New Roman" w:hAnsi="Times New Roman" w:cs="Times New Roman"/>
          <w:sz w:val="28"/>
          <w:szCs w:val="28"/>
        </w:rPr>
        <w:t xml:space="preserve">«Українське </w:t>
      </w:r>
      <w:r>
        <w:rPr>
          <w:rFonts w:ascii="Times New Roman" w:hAnsi="Times New Roman" w:cs="Times New Roman"/>
          <w:sz w:val="28"/>
          <w:szCs w:val="28"/>
        </w:rPr>
        <w:t xml:space="preserve">дитяче кіно», який </w:t>
      </w:r>
      <w:r>
        <w:rPr>
          <w:rFonts w:ascii="Times New Roman" w:hAnsi="Times New Roman" w:cs="Times New Roman"/>
          <w:sz w:val="28"/>
          <w:szCs w:val="28"/>
        </w:rPr>
        <w:t>проходив з 21 листопада по 19 грудня</w:t>
      </w:r>
      <w:r>
        <w:rPr>
          <w:rFonts w:ascii="Times New Roman" w:hAnsi="Times New Roman" w:cs="Times New Roman"/>
          <w:sz w:val="28"/>
          <w:szCs w:val="28"/>
        </w:rPr>
        <w:t xml:space="preserve"> 2019 </w:t>
      </w:r>
      <w:r>
        <w:rPr>
          <w:rFonts w:ascii="Times New Roman" w:hAnsi="Times New Roman" w:cs="Times New Roman"/>
          <w:sz w:val="28"/>
          <w:szCs w:val="28"/>
        </w:rPr>
        <w:t>року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1456" w:rsidRDefault="00EF58AB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 відзначили в бібліотеках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 30-річчя з дня виведення військ з Афганістану. В бібліотечних залах збирались ветерани бойових дій на території інших держав, близькі загиблих, учні шкіл задля вшанування загиблих </w:t>
      </w:r>
      <w:r>
        <w:rPr>
          <w:rFonts w:ascii="Times New Roman" w:hAnsi="Times New Roman" w:cs="Times New Roman"/>
          <w:sz w:val="28"/>
          <w:szCs w:val="28"/>
        </w:rPr>
        <w:t>земляків-інтернаціоналістів.</w:t>
      </w:r>
    </w:p>
    <w:p w:rsidR="00531456" w:rsidRDefault="00EF58AB">
      <w:pPr>
        <w:pStyle w:val="Standard"/>
        <w:jc w:val="both"/>
      </w:pPr>
      <w:r>
        <w:rPr>
          <w:noProof/>
          <w:lang w:val="en-US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25877</wp:posOffset>
            </wp:positionH>
            <wp:positionV relativeFrom="paragraph">
              <wp:posOffset>100766</wp:posOffset>
            </wp:positionV>
            <wp:extent cx="3048152" cy="2028962"/>
            <wp:effectExtent l="0" t="0" r="0" b="9388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2" name="Рисунок 24" descr="https://2.bp.blogspot.com/-2R2PnJ0vjRQ/XGEln1u3TPI/AAAAAAAAQmY/VK0d-ntyFCQjGVYON-9Wvol-ydoc_bbrwCLcBGAs/s320/DSC_0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2885389</wp:posOffset>
            </wp:positionH>
            <wp:positionV relativeFrom="paragraph">
              <wp:posOffset>100766</wp:posOffset>
            </wp:positionV>
            <wp:extent cx="2984418" cy="1986808"/>
            <wp:effectExtent l="0" t="0" r="6432" b="0"/>
            <wp:wrapTight wrapText="bothSides">
              <wp:wrapPolygon edited="0">
                <wp:start x="0" y="0"/>
                <wp:lineTo x="0" y="21338"/>
                <wp:lineTo x="21513" y="21338"/>
                <wp:lineTo x="21513" y="0"/>
                <wp:lineTo x="0" y="0"/>
              </wp:wrapPolygon>
            </wp:wrapTight>
            <wp:docPr id="33" name="Рисунок 22" descr="https://4.bp.blogspot.com/-UIcA2zNZOgM/XGEn2-ojRxI/AAAAAAAAQns/DVseGd2k7N4iqZeIpRvdFNF-aBH50IBJQCLcBGAs/s320/DSC_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418" cy="19868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Гостями вечора-реквієму «Афганістан – то біль і смуток, чиєсь обірване життя…», який проходив в центральній бібліотеці, стали студенти Подільського професійно-технічного ліцею та члени Подільської районної спілки ветеранів Аф</w:t>
      </w:r>
      <w:r>
        <w:rPr>
          <w:rFonts w:ascii="Times New Roman" w:hAnsi="Times New Roman" w:cs="Times New Roman"/>
          <w:sz w:val="28"/>
          <w:szCs w:val="28"/>
        </w:rPr>
        <w:t>ганістану, які продемонстрували юнакам справжній урок мужності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 xml:space="preserve">патріотизму, вірності солдатському обов’язку перед Батьківщиною, поділились своїми спогадами, </w:t>
      </w:r>
      <w:r>
        <w:rPr>
          <w:noProof/>
          <w:lang w:val="en-US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32369</wp:posOffset>
            </wp:positionH>
            <wp:positionV relativeFrom="paragraph">
              <wp:posOffset>3371758</wp:posOffset>
            </wp:positionV>
            <wp:extent cx="3048152" cy="2028962"/>
            <wp:effectExtent l="0" t="0" r="0" b="9388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4" name="Рисунок 28" descr="https://1.bp.blogspot.com/-tHLRkHNLXTE/Xd_JkKeJRhI/AAAAAAAATPw/fOe-y-3RkiYtqQC50PBM2abv4EtWzCWtQCLcBGAsYHQ/s320/DSC_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згадали бойових побратимів, відповіли на численні питання майбутніх захисників України.</w:t>
      </w:r>
    </w:p>
    <w:p w:rsidR="00531456" w:rsidRDefault="00EF58AB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Багато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молоді зібрало свято «Козаки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лицарі духу» (с.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Гидерим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), свято «Козацька держава – наша гордість і слава» (с. Малий Куяльник), козацькі розваги «Ми з України козацького роду» (с. Малий Фонтан), конкурси-ігри «Козацькі розваги» (с. Куяльник), «Козацький 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</w:t>
      </w:r>
      <w:r>
        <w:rPr>
          <w:rFonts w:ascii="Times New Roman" w:hAnsi="Times New Roman" w:cs="Arial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непереможний» (с. Коси), «Вірні сини козацької землі» (с.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Липецьке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літературна подорож «України сива давнина» (с. 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Мардарівка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): (</w:t>
      </w:r>
      <w:hyperlink r:id="rId50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http://kotovskrcbs.blogspot.com/2019/10/blog-po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st_16.html</w:t>
        </w:r>
      </w:hyperlink>
      <w:r>
        <w:rPr>
          <w:rFonts w:ascii="Times New Roman" w:hAnsi="Times New Roman"/>
          <w:sz w:val="28"/>
          <w:szCs w:val="28"/>
          <w:lang w:val="ru-RU"/>
        </w:rPr>
        <w:t>).</w:t>
      </w:r>
    </w:p>
    <w:p w:rsidR="00531456" w:rsidRDefault="00EF58AB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менш насиченим заходами став грудневий Тиждень правових знань «Молодь і закон». Яскравою подією цьогорічного тижня став правовий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бібліомікс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 проти насильства!»</w:t>
      </w:r>
      <w:r>
        <w:rPr>
          <w:rFonts w:ascii="Times New Roman" w:hAnsi="Times New Roman" w:cs="Times New Roman"/>
          <w:sz w:val="28"/>
          <w:szCs w:val="28"/>
        </w:rPr>
        <w:t xml:space="preserve"> для студентів медичного училища ім. В. О. Жуковського в центральній бібліотец</w:t>
      </w:r>
      <w:r>
        <w:rPr>
          <w:rFonts w:ascii="Times New Roman" w:hAnsi="Times New Roman" w:cs="Times New Roman"/>
          <w:sz w:val="28"/>
          <w:szCs w:val="28"/>
        </w:rPr>
        <w:t>і, складовими якого стали: тематичні відеоматеріали «Топ десяти країн світу, де жінкою краще не народжуватися», інтернет-акція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TheBlackDot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(«Чорна точка»), журналістський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Янебоюсьсказати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презентація книжкової виставки «Я – проти наси</w:t>
      </w:r>
      <w:r>
        <w:rPr>
          <w:rFonts w:ascii="Times New Roman" w:hAnsi="Times New Roman" w:cs="Times New Roman"/>
          <w:sz w:val="28"/>
          <w:szCs w:val="28"/>
        </w:rPr>
        <w:t xml:space="preserve">льства, а ти?»,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створений за мотивами книги сомалійської письменниці, відомої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фотомоделі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громадської діячки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Уоріс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Дірі «Квітка пустелі». Присутні на заході фахівці Подільського центру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надали молоді практичні поради, як можна уникнут</w:t>
      </w:r>
      <w:r>
        <w:rPr>
          <w:rFonts w:ascii="Times New Roman" w:hAnsi="Times New Roman" w:cs="Times New Roman"/>
          <w:sz w:val="28"/>
          <w:szCs w:val="28"/>
        </w:rPr>
        <w:t>и небезпечної ситуації, не стати жертвою насильства:</w:t>
      </w:r>
      <w:r w:rsidR="00960D34">
        <w:rPr>
          <w:rFonts w:ascii="Times New Roman" w:hAnsi="Times New Roman" w:cs="Times New Roman"/>
          <w:sz w:val="28"/>
          <w:szCs w:val="28"/>
        </w:rPr>
        <w:t> </w:t>
      </w:r>
    </w:p>
    <w:p w:rsidR="00531456" w:rsidRDefault="00EF58AB">
      <w:pPr>
        <w:pStyle w:val="Standard"/>
        <w:jc w:val="both"/>
      </w:pPr>
      <w:r>
        <w:rPr>
          <w:rFonts w:ascii="Times New Roman" w:hAnsi="Times New Roman" w:cs="Times New Roman"/>
          <w:sz w:val="28"/>
          <w:szCs w:val="28"/>
        </w:rPr>
        <w:t>(</w:t>
      </w:r>
      <w:hyperlink r:id="rId51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http://kotovskrcbs.blogspot.com/2019/11/blog-post_28.html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31456" w:rsidRDefault="0009322C">
      <w:pPr>
        <w:pStyle w:val="Standard"/>
        <w:widowControl w:val="0"/>
        <w:shd w:val="clear" w:color="auto" w:fill="FFFFFF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30" behindDoc="0" locked="0" layoutInCell="1" allowOverlap="1" wp14:anchorId="03F3DE08" wp14:editId="3D99874A">
            <wp:simplePos x="0" y="0"/>
            <wp:positionH relativeFrom="margin">
              <wp:align>right</wp:align>
            </wp:positionH>
            <wp:positionV relativeFrom="paragraph">
              <wp:posOffset>1490345</wp:posOffset>
            </wp:positionV>
            <wp:extent cx="2894400" cy="2026800"/>
            <wp:effectExtent l="0" t="0" r="1270" b="0"/>
            <wp:wrapTight wrapText="bothSides">
              <wp:wrapPolygon edited="0">
                <wp:start x="0" y="0"/>
                <wp:lineTo x="0" y="21322"/>
                <wp:lineTo x="21467" y="21322"/>
                <wp:lineTo x="21467" y="0"/>
                <wp:lineTo x="0" y="0"/>
              </wp:wrapPolygon>
            </wp:wrapTight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2026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8AB">
        <w:rPr>
          <w:rFonts w:ascii="Times New Roman" w:hAnsi="Times New Roman" w:cs="Times New Roman"/>
          <w:sz w:val="28"/>
          <w:szCs w:val="28"/>
        </w:rPr>
        <w:t>Заходи в рамках Тижня правових знань відбувались і в багатьох сіль</w:t>
      </w:r>
      <w:r w:rsidR="00EF58AB">
        <w:rPr>
          <w:rFonts w:ascii="Times New Roman" w:hAnsi="Times New Roman" w:cs="Times New Roman"/>
          <w:sz w:val="28"/>
          <w:szCs w:val="28"/>
        </w:rPr>
        <w:t xml:space="preserve">ських бібліотеках системи. Серед них на увагу заслуговують такі заходи для молоді, як правова година «Насильство – гостре соціальне явище» (бібліотека с.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Гидерим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), година права «Я маю право» (бібліотека с. </w:t>
      </w:r>
      <w:proofErr w:type="spellStart"/>
      <w:r w:rsidR="00EF58AB">
        <w:rPr>
          <w:rFonts w:ascii="Times New Roman" w:hAnsi="Times New Roman" w:cs="Times New Roman"/>
          <w:sz w:val="28"/>
          <w:szCs w:val="28"/>
        </w:rPr>
        <w:t>Мардарівка</w:t>
      </w:r>
      <w:proofErr w:type="spellEnd"/>
      <w:r w:rsidR="00EF58AB">
        <w:rPr>
          <w:rFonts w:ascii="Times New Roman" w:hAnsi="Times New Roman" w:cs="Times New Roman"/>
          <w:sz w:val="28"/>
          <w:szCs w:val="28"/>
        </w:rPr>
        <w:t xml:space="preserve">), бліцопитування «Усі ми різні в цьому </w:t>
      </w:r>
      <w:r w:rsidR="00EF58AB">
        <w:rPr>
          <w:rFonts w:ascii="Times New Roman" w:hAnsi="Times New Roman" w:cs="Times New Roman"/>
          <w:sz w:val="28"/>
          <w:szCs w:val="28"/>
        </w:rPr>
        <w:t>світі та ми всі рівні у правах» (бібліотека с. Коси).</w:t>
      </w:r>
    </w:p>
    <w:p w:rsidR="00531456" w:rsidRDefault="00EF58AB" w:rsidP="0009322C">
      <w:pPr>
        <w:pStyle w:val="a6"/>
        <w:spacing w:before="0" w:after="0"/>
        <w:ind w:firstLine="709"/>
        <w:jc w:val="both"/>
        <w:rPr>
          <w:sz w:val="28"/>
          <w:szCs w:val="28"/>
        </w:rPr>
      </w:pPr>
      <w:r w:rsidRPr="0009322C">
        <w:rPr>
          <w:bCs/>
          <w:sz w:val="28"/>
          <w:szCs w:val="28"/>
        </w:rPr>
        <w:t>Яскраві масові заходи протягом року відбулись в центральній бібліотеці в</w:t>
      </w:r>
      <w:r w:rsidRPr="00280B60">
        <w:rPr>
          <w:b/>
          <w:bCs/>
          <w:sz w:val="28"/>
          <w:szCs w:val="28"/>
        </w:rPr>
        <w:t> </w:t>
      </w:r>
      <w:r w:rsidRPr="00280B60">
        <w:rPr>
          <w:b/>
          <w:bCs/>
          <w:sz w:val="28"/>
          <w:szCs w:val="28"/>
        </w:rPr>
        <w:t xml:space="preserve">Пункті європейської інформації, </w:t>
      </w:r>
      <w:r w:rsidRPr="00280B60"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37" behindDoc="0" locked="0" layoutInCell="1" allowOverlap="1" wp14:anchorId="053A4BFE" wp14:editId="2881F650">
            <wp:simplePos x="0" y="0"/>
            <wp:positionH relativeFrom="column">
              <wp:posOffset>-29169</wp:posOffset>
            </wp:positionH>
            <wp:positionV relativeFrom="paragraph">
              <wp:posOffset>86410</wp:posOffset>
            </wp:positionV>
            <wp:extent cx="3048152" cy="2028962"/>
            <wp:effectExtent l="0" t="0" r="0" b="9388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5" name="Рисунок 27" descr="https://3.bp.blogspot.com/-zsV933Er8NQ/XN1D6MirVaI/AAAAAAAARm0/lPVsJ4ukjg03Yc3jyosZUUP6UJIVw1CMACLcBGAs/s320/DSC_0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80B60">
        <w:rPr>
          <w:b/>
          <w:bCs/>
          <w:sz w:val="28"/>
          <w:szCs w:val="28"/>
        </w:rPr>
        <w:t>відкритому</w:t>
      </w:r>
      <w:r>
        <w:rPr>
          <w:bCs/>
          <w:sz w:val="28"/>
          <w:szCs w:val="28"/>
        </w:rPr>
        <w:t xml:space="preserve"> за проектом УБА та Європейського Союзу (програма «</w:t>
      </w:r>
      <w:proofErr w:type="spellStart"/>
      <w:r>
        <w:rPr>
          <w:bCs/>
          <w:sz w:val="28"/>
          <w:szCs w:val="28"/>
        </w:rPr>
        <w:t>Еразмус</w:t>
      </w:r>
      <w:proofErr w:type="spellEnd"/>
      <w:r>
        <w:rPr>
          <w:bCs/>
          <w:sz w:val="28"/>
          <w:szCs w:val="28"/>
        </w:rPr>
        <w:t xml:space="preserve">+») «Все про Європу: </w:t>
      </w:r>
      <w:r>
        <w:rPr>
          <w:bCs/>
          <w:sz w:val="28"/>
          <w:szCs w:val="28"/>
        </w:rPr>
        <w:t>читай, слухай, дізнавайся в пунктах європейської інформації».</w:t>
      </w:r>
    </w:p>
    <w:p w:rsidR="00531456" w:rsidRDefault="00EF58AB">
      <w:pPr>
        <w:pStyle w:val="a6"/>
        <w:spacing w:before="0" w:after="0"/>
        <w:ind w:firstLine="709"/>
        <w:jc w:val="both"/>
      </w:pPr>
      <w:r>
        <w:rPr>
          <w:sz w:val="28"/>
          <w:szCs w:val="28"/>
        </w:rPr>
        <w:t xml:space="preserve">Великим за кількістю користувачів та яскравим заходом став </w:t>
      </w:r>
      <w:r w:rsidRPr="0009322C">
        <w:rPr>
          <w:sz w:val="28"/>
          <w:szCs w:val="28"/>
        </w:rPr>
        <w:t xml:space="preserve">бібліотечний </w:t>
      </w:r>
      <w:proofErr w:type="spellStart"/>
      <w:r w:rsidRPr="0009322C">
        <w:rPr>
          <w:sz w:val="28"/>
          <w:szCs w:val="28"/>
        </w:rPr>
        <w:t>відеокруїз</w:t>
      </w:r>
      <w:proofErr w:type="spellEnd"/>
      <w:r w:rsidRPr="0009322C">
        <w:rPr>
          <w:sz w:val="28"/>
          <w:szCs w:val="28"/>
        </w:rPr>
        <w:t xml:space="preserve"> до Дня Європи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Hello</w:t>
      </w:r>
      <w:proofErr w:type="spellEnd"/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Європа», який зібрав студентів медичного училища ім. В. О. Жуковського, педагогів, предст</w:t>
      </w:r>
      <w:r>
        <w:rPr>
          <w:sz w:val="28"/>
          <w:szCs w:val="28"/>
        </w:rPr>
        <w:t xml:space="preserve">авників влади і громади. Захід розпочався історичним екскурсом, доповненим тематичними відеоматеріалами, продовжився </w:t>
      </w:r>
      <w:proofErr w:type="spellStart"/>
      <w:r>
        <w:rPr>
          <w:sz w:val="28"/>
          <w:szCs w:val="28"/>
        </w:rPr>
        <w:t>інтелектуально</w:t>
      </w:r>
      <w:proofErr w:type="spellEnd"/>
      <w:r>
        <w:rPr>
          <w:sz w:val="28"/>
          <w:szCs w:val="28"/>
        </w:rPr>
        <w:t xml:space="preserve">-розважальною програмою </w:t>
      </w:r>
      <w:r>
        <w:rPr>
          <w:sz w:val="28"/>
          <w:szCs w:val="28"/>
        </w:rPr>
        <w:lastRenderedPageBreak/>
        <w:t xml:space="preserve">«Європейські перегони» з конкурсами «Бліцтурнір», «Галопом по </w:t>
      </w:r>
      <w:proofErr w:type="spellStart"/>
      <w:r>
        <w:rPr>
          <w:sz w:val="28"/>
          <w:szCs w:val="28"/>
        </w:rPr>
        <w:t>Європам</w:t>
      </w:r>
      <w:proofErr w:type="spellEnd"/>
      <w:r>
        <w:rPr>
          <w:sz w:val="28"/>
          <w:szCs w:val="28"/>
        </w:rPr>
        <w:t>», «Шедеври архітектури», «Вгада</w:t>
      </w:r>
      <w:r>
        <w:rPr>
          <w:sz w:val="28"/>
          <w:szCs w:val="28"/>
        </w:rPr>
        <w:t xml:space="preserve">й традиційну страву по фото та визнач її батьківщину», цікавими </w:t>
      </w:r>
      <w:proofErr w:type="spellStart"/>
      <w:r>
        <w:rPr>
          <w:sz w:val="28"/>
          <w:szCs w:val="28"/>
        </w:rPr>
        <w:t>відеофактами</w:t>
      </w:r>
      <w:proofErr w:type="spellEnd"/>
      <w:r>
        <w:rPr>
          <w:sz w:val="28"/>
          <w:szCs w:val="28"/>
        </w:rPr>
        <w:t xml:space="preserve">, а закінчився </w:t>
      </w:r>
      <w:proofErr w:type="spellStart"/>
      <w:r>
        <w:rPr>
          <w:sz w:val="28"/>
          <w:szCs w:val="28"/>
        </w:rPr>
        <w:t>флешмобом</w:t>
      </w:r>
      <w:proofErr w:type="spellEnd"/>
      <w:r>
        <w:rPr>
          <w:sz w:val="28"/>
          <w:szCs w:val="28"/>
        </w:rPr>
        <w:t xml:space="preserve"> «Україна – це Європа»,</w:t>
      </w:r>
      <w:r w:rsidR="0009322C">
        <w:rPr>
          <w:sz w:val="28"/>
          <w:szCs w:val="28"/>
        </w:rPr>
        <w:t> </w:t>
      </w:r>
      <w:r>
        <w:rPr>
          <w:sz w:val="28"/>
          <w:szCs w:val="28"/>
        </w:rPr>
        <w:t>залишивши</w:t>
      </w:r>
      <w:r w:rsidR="0009322C">
        <w:rPr>
          <w:sz w:val="28"/>
          <w:szCs w:val="28"/>
        </w:rPr>
        <w:t> </w:t>
      </w:r>
      <w:r>
        <w:rPr>
          <w:sz w:val="28"/>
          <w:szCs w:val="28"/>
        </w:rPr>
        <w:t>у</w:t>
      </w:r>
      <w:r w:rsidR="004A2AF7">
        <w:rPr>
          <w:sz w:val="28"/>
          <w:szCs w:val="28"/>
        </w:rPr>
        <w:t> </w:t>
      </w:r>
      <w:r>
        <w:rPr>
          <w:sz w:val="28"/>
          <w:szCs w:val="28"/>
        </w:rPr>
        <w:t xml:space="preserve">молоді багато яскравих вражень: </w:t>
      </w:r>
      <w:r>
        <w:rPr>
          <w:sz w:val="28"/>
          <w:szCs w:val="28"/>
          <w:lang w:val="en-US"/>
        </w:rPr>
        <w:t>(</w:t>
      </w:r>
      <w:hyperlink r:id="rId54" w:history="1">
        <w:r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http://kotovskrcbs</w:t>
        </w:r>
        <w:r>
          <w:rPr>
            <w:rFonts w:eastAsia="Calibri"/>
            <w:color w:val="0000FF"/>
            <w:sz w:val="28"/>
            <w:szCs w:val="28"/>
            <w:u w:val="single"/>
            <w:lang w:eastAsia="en-US"/>
          </w:rPr>
          <w:t>.blogspot.com/2019/05/helloy.html</w:t>
        </w:r>
      </w:hyperlink>
      <w:r>
        <w:rPr>
          <w:rFonts w:eastAsia="Calibri"/>
          <w:sz w:val="28"/>
          <w:szCs w:val="28"/>
          <w:lang w:val="en-US" w:eastAsia="en-US"/>
        </w:rPr>
        <w:t>).</w:t>
      </w:r>
    </w:p>
    <w:p w:rsidR="00531456" w:rsidRDefault="00EF58AB">
      <w:pPr>
        <w:pStyle w:val="Standar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Багато екскурсій та змістовних масових заходів відбулось під час «Бібліотечного вересня» в сільських бібліотеках. Бібліотекарі популяризували новинки сучасної української та світової літератури, знайомили з історією та </w:t>
      </w:r>
      <w:r>
        <w:rPr>
          <w:rFonts w:ascii="Times New Roman" w:hAnsi="Times New Roman" w:cs="Times New Roman"/>
          <w:sz w:val="28"/>
          <w:szCs w:val="28"/>
        </w:rPr>
        <w:t>видатними мешканцями рідного краю, проводили різноманітні тематичні інформаційні години, літературні змагання та ін.</w:t>
      </w:r>
    </w:p>
    <w:p w:rsidR="00531456" w:rsidRDefault="00EF58AB">
      <w:pPr>
        <w:pStyle w:val="Standard"/>
        <w:widowControl w:val="0"/>
        <w:shd w:val="clear" w:color="auto" w:fill="FFFFFF"/>
        <w:ind w:right="2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сьогоднішній день в ЦБС створені власні інформаційні ресурси: сайт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Куяльницької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ЦБС Подільського району, блог ЦБС, блоги сільських бібл</w:t>
      </w:r>
      <w:r>
        <w:rPr>
          <w:rFonts w:ascii="Times New Roman" w:hAnsi="Times New Roman" w:cs="Times New Roman"/>
          <w:sz w:val="28"/>
          <w:szCs w:val="28"/>
        </w:rPr>
        <w:t xml:space="preserve">іотек сіл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Гонората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Малий Фонтан, Куяльник, станції Борщі, селища Борщі, які широко висвітлюють діяльність системи, популяризують краєзнавчі знання, краєзнавчо-пошуковий доробок бібліотекарів району, знайомлять з інформаційними порталами для молоді, з нови</w:t>
      </w:r>
      <w:r>
        <w:rPr>
          <w:rFonts w:ascii="Times New Roman" w:hAnsi="Times New Roman" w:cs="Times New Roman"/>
          <w:sz w:val="28"/>
          <w:szCs w:val="28"/>
        </w:rPr>
        <w:t xml:space="preserve">нками фондів центральних бібліотек.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Так, сайт ЦБС </w:t>
      </w:r>
      <w:r>
        <w:rPr>
          <w:rFonts w:ascii="Times New Roman" w:hAnsi="Times New Roman" w:cs="Times New Roman"/>
          <w:sz w:val="28"/>
          <w:szCs w:val="28"/>
        </w:rPr>
        <w:t>налічує 20 основних сторінок і біля 100 розділів: «Історія краю»,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Одвічні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скарби краю», «Мій край в легендах і обрядах», «Гордість краю», «Літературна сторінка», «Майстри краю» на краєзнавчій сторінці </w:t>
      </w:r>
      <w:r>
        <w:rPr>
          <w:rFonts w:ascii="Times New Roman" w:hAnsi="Times New Roman" w:cs="Arial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«К</w:t>
      </w:r>
      <w:r>
        <w:rPr>
          <w:rFonts w:ascii="Times New Roman" w:hAnsi="Times New Roman" w:cs="Times New Roman"/>
          <w:sz w:val="28"/>
          <w:szCs w:val="28"/>
        </w:rPr>
        <w:t>раєзнавчий гід»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«Авторський фонд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Сушинського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«Поети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Котовщини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(біографічні відомості про місцевих поетів, бібліографія та окремі твори), «ЦБС у ЗМІ»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1456" w:rsidRDefault="00EF58AB">
      <w:pPr>
        <w:pStyle w:val="Standard"/>
        <w:tabs>
          <w:tab w:val="left" w:pos="170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2741736</wp:posOffset>
            </wp:positionH>
            <wp:positionV relativeFrom="paragraph">
              <wp:posOffset>1463</wp:posOffset>
            </wp:positionV>
            <wp:extent cx="3181289" cy="2031522"/>
            <wp:effectExtent l="0" t="0" r="61" b="6828"/>
            <wp:wrapTight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ight>
            <wp:docPr id="37" name="Рисунок 41" descr="https://1.bp.blogspot.com/-S1N_E3HmW_8/XJI7MsKjNSI/AAAAAAAARNo/lF2YxDIjuxkh3xV4SR49TeAAKpLNZJcugCLcBGAs/s320/DSC_0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lum/>
                      <a:alphaModFix/>
                    </a:blip>
                    <a:srcRect t="13703" r="7500"/>
                    <a:stretch>
                      <a:fillRect/>
                    </a:stretch>
                  </pic:blipFill>
                  <pic:spPr>
                    <a:xfrm>
                      <a:off x="0" y="0"/>
                      <a:ext cx="3181289" cy="2031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en-US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posOffset>1828</wp:posOffset>
            </wp:positionH>
            <wp:positionV relativeFrom="paragraph">
              <wp:posOffset>1463</wp:posOffset>
            </wp:positionV>
            <wp:extent cx="3048152" cy="2028962"/>
            <wp:effectExtent l="0" t="0" r="0" b="9388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38" name="Рисунок 42" descr="https://1.bp.blogspot.com/-mrE_YoZb1io/XP-bjxuDPoI/AAAAAAAARxo/y-edT-wDIq00Vbcqf7uC3log9sLBWT0ogCLcBGAs/s320/DSC_0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52" cy="2028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базі центральної районної бібліотеки створено </w:t>
      </w:r>
      <w:r>
        <w:rPr>
          <w:rFonts w:ascii="Times New Roman" w:hAnsi="Times New Roman" w:cs="Times New Roman"/>
          <w:b/>
          <w:sz w:val="28"/>
          <w:szCs w:val="28"/>
        </w:rPr>
        <w:t>систему професійної освіти</w:t>
      </w:r>
      <w:r>
        <w:rPr>
          <w:rFonts w:ascii="Times New Roman" w:hAnsi="Times New Roman" w:cs="Times New Roman"/>
          <w:sz w:val="28"/>
          <w:szCs w:val="28"/>
        </w:rPr>
        <w:t xml:space="preserve">, що </w:t>
      </w:r>
      <w:r>
        <w:rPr>
          <w:rFonts w:ascii="Times New Roman" w:hAnsi="Times New Roman" w:cs="Times New Roman"/>
          <w:sz w:val="28"/>
          <w:szCs w:val="28"/>
        </w:rPr>
        <w:t xml:space="preserve">включає проведення круглих столів, семінарів, майстер-класів, «Бібліотечного ліцею» (школа бібліотекарів-початківців). </w:t>
      </w:r>
      <w:r>
        <w:rPr>
          <w:rFonts w:ascii="Times New Roman" w:hAnsi="Times New Roman" w:cs="Times New Roman"/>
          <w:sz w:val="28"/>
          <w:szCs w:val="28"/>
        </w:rPr>
        <w:t>Для бібліотекарів сільських філій, при яких відкриті інтернет-центри, з квітня місяця при методичних центрах ЦБС діє «Бібліотечний ліцей»</w:t>
      </w:r>
      <w:r>
        <w:rPr>
          <w:rFonts w:ascii="Times New Roman" w:hAnsi="Times New Roman" w:cs="Times New Roman"/>
          <w:sz w:val="28"/>
          <w:szCs w:val="28"/>
        </w:rPr>
        <w:t xml:space="preserve"> з азів комп’ютерної грамотності та користування новими комп’ютерними технологіями.</w:t>
      </w:r>
    </w:p>
    <w:p w:rsidR="00531456" w:rsidRDefault="00531456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a6"/>
        <w:spacing w:before="0" w:after="0"/>
        <w:ind w:firstLine="709"/>
        <w:jc w:val="both"/>
        <w:rPr>
          <w:sz w:val="32"/>
          <w:szCs w:val="32"/>
        </w:rPr>
      </w:pPr>
    </w:p>
    <w:p w:rsidR="00531456" w:rsidRDefault="00531456">
      <w:pPr>
        <w:pStyle w:val="Standard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31456" w:rsidRDefault="00531456">
      <w:pPr>
        <w:pStyle w:val="Standard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31456" w:rsidRDefault="00EF58AB">
      <w:pPr>
        <w:pStyle w:val="Standard"/>
        <w:jc w:val="both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      </w:t>
      </w:r>
    </w:p>
    <w:p w:rsidR="00531456" w:rsidRDefault="00531456">
      <w:pPr>
        <w:pStyle w:val="Standard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a6"/>
        <w:spacing w:before="0" w:after="160" w:line="276" w:lineRule="auto"/>
        <w:jc w:val="both"/>
        <w:rPr>
          <w:sz w:val="32"/>
          <w:szCs w:val="32"/>
        </w:rPr>
      </w:pPr>
    </w:p>
    <w:p w:rsidR="00531456" w:rsidRDefault="00531456">
      <w:pPr>
        <w:pStyle w:val="a6"/>
        <w:spacing w:before="0" w:after="160" w:line="276" w:lineRule="auto"/>
        <w:jc w:val="both"/>
        <w:rPr>
          <w:sz w:val="32"/>
          <w:szCs w:val="32"/>
        </w:rPr>
      </w:pPr>
    </w:p>
    <w:p w:rsidR="00531456" w:rsidRDefault="00531456">
      <w:pPr>
        <w:pStyle w:val="a6"/>
        <w:spacing w:before="0" w:after="160" w:line="276" w:lineRule="auto"/>
        <w:jc w:val="both"/>
        <w:rPr>
          <w:sz w:val="32"/>
          <w:szCs w:val="32"/>
        </w:rPr>
      </w:pPr>
    </w:p>
    <w:p w:rsidR="00531456" w:rsidRDefault="00531456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spacing w:after="200" w:line="276" w:lineRule="auto"/>
        <w:ind w:left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31456" w:rsidRDefault="00531456">
      <w:pPr>
        <w:pStyle w:val="Standard"/>
        <w:spacing w:after="200"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a6"/>
        <w:spacing w:before="0" w:after="160" w:line="276" w:lineRule="auto"/>
        <w:jc w:val="both"/>
        <w:rPr>
          <w:sz w:val="32"/>
          <w:szCs w:val="32"/>
        </w:rPr>
      </w:pPr>
    </w:p>
    <w:p w:rsidR="00531456" w:rsidRDefault="00531456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31456" w:rsidRDefault="00531456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456" w:rsidRDefault="00531456">
      <w:pPr>
        <w:pStyle w:val="Standard"/>
        <w:tabs>
          <w:tab w:val="left" w:pos="690"/>
          <w:tab w:val="left" w:pos="1140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31456" w:rsidRDefault="00531456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</w:p>
    <w:p w:rsidR="004A2AF7" w:rsidRDefault="004A2AF7">
      <w:pPr>
        <w:pStyle w:val="Standard"/>
      </w:pPr>
      <w:bookmarkStart w:id="0" w:name="_GoBack"/>
      <w:bookmarkEnd w:id="0"/>
    </w:p>
    <w:sectPr w:rsidR="004A2AF7">
      <w:footerReference w:type="default" r:id="rId57"/>
      <w:pgSz w:w="11906" w:h="16838"/>
      <w:pgMar w:top="1134" w:right="850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8AB" w:rsidRDefault="00EF58AB">
      <w:r>
        <w:separator/>
      </w:r>
    </w:p>
  </w:endnote>
  <w:endnote w:type="continuationSeparator" w:id="0">
    <w:p w:rsidR="00EF58AB" w:rsidRDefault="00EF5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963" w:rsidRDefault="00EF58AB">
    <w:pPr>
      <w:pStyle w:val="a9"/>
      <w:jc w:val="center"/>
    </w:pPr>
    <w:r>
      <w:fldChar w:fldCharType="begin"/>
    </w:r>
    <w:r>
      <w:instrText xml:space="preserve"> PAGE </w:instrText>
    </w:r>
    <w:r>
      <w:fldChar w:fldCharType="separate"/>
    </w:r>
    <w:r w:rsidR="00D12BB1">
      <w:rPr>
        <w:noProof/>
      </w:rPr>
      <w:t>22</w:t>
    </w:r>
    <w:r>
      <w:fldChar w:fldCharType="end"/>
    </w:r>
  </w:p>
  <w:p w:rsidR="00C32963" w:rsidRDefault="00EF58A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8AB" w:rsidRDefault="00EF58AB">
      <w:r>
        <w:rPr>
          <w:color w:val="000000"/>
        </w:rPr>
        <w:separator/>
      </w:r>
    </w:p>
  </w:footnote>
  <w:footnote w:type="continuationSeparator" w:id="0">
    <w:p w:rsidR="00EF58AB" w:rsidRDefault="00EF5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5405"/>
    <w:multiLevelType w:val="multilevel"/>
    <w:tmpl w:val="0EDE9D02"/>
    <w:styleLink w:val="WWNum2"/>
    <w:lvl w:ilvl="0">
      <w:numFmt w:val="bullet"/>
      <w:lvlText w:val=""/>
      <w:lvlJc w:val="left"/>
      <w:pPr>
        <w:ind w:left="157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1" w15:restartNumberingAfterBreak="0">
    <w:nsid w:val="5BB74C6E"/>
    <w:multiLevelType w:val="multilevel"/>
    <w:tmpl w:val="BB486EB8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5FA17CA5"/>
    <w:multiLevelType w:val="multilevel"/>
    <w:tmpl w:val="327C1A2A"/>
    <w:styleLink w:val="WWNum3"/>
    <w:lvl w:ilvl="0">
      <w:numFmt w:val="bullet"/>
      <w:lvlText w:val=""/>
      <w:lvlJc w:val="left"/>
      <w:pPr>
        <w:ind w:left="1069" w:hanging="360"/>
      </w:pPr>
      <w:rPr>
        <w:rFonts w:ascii="Symbol" w:hAnsi="Symbol"/>
        <w:b w:val="0"/>
        <w:sz w:val="28"/>
        <w:szCs w:val="28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3" w15:restartNumberingAfterBreak="0">
    <w:nsid w:val="7F720F55"/>
    <w:multiLevelType w:val="multilevel"/>
    <w:tmpl w:val="AAC606E0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  <w:sz w:val="3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531456"/>
    <w:rsid w:val="0009322C"/>
    <w:rsid w:val="00280B60"/>
    <w:rsid w:val="004A2AF7"/>
    <w:rsid w:val="00531456"/>
    <w:rsid w:val="00704935"/>
    <w:rsid w:val="007A2F4A"/>
    <w:rsid w:val="00960D34"/>
    <w:rsid w:val="00A91942"/>
    <w:rsid w:val="00D12BB1"/>
    <w:rsid w:val="00EF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B3D07"/>
  <w15:docId w15:val="{96956670-9A54-4EBE-B5BD-0010C64C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  <w:rPr>
      <w:lang w:val="uk-U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Lucida Sans"/>
      <w:sz w:val="24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customStyle="1" w:styleId="Textbodyindent">
    <w:name w:val="Text body indent"/>
    <w:basedOn w:val="Standard"/>
    <w:pPr>
      <w:spacing w:after="0" w:line="360" w:lineRule="exact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Standard"/>
    <w:pPr>
      <w:ind w:left="720"/>
    </w:pPr>
  </w:style>
  <w:style w:type="paragraph" w:styleId="a6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-buttonuser">
    <w:name w:val="login-button__user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widowControl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paragraph" w:styleId="a8">
    <w:name w:val="header"/>
    <w:basedOn w:val="Standard"/>
    <w:pPr>
      <w:tabs>
        <w:tab w:val="center" w:pos="4844"/>
        <w:tab w:val="right" w:pos="9689"/>
      </w:tabs>
      <w:spacing w:after="0" w:line="240" w:lineRule="auto"/>
    </w:pPr>
  </w:style>
  <w:style w:type="paragraph" w:styleId="a9">
    <w:name w:val="footer"/>
    <w:basedOn w:val="Standard"/>
    <w:pPr>
      <w:tabs>
        <w:tab w:val="center" w:pos="4844"/>
        <w:tab w:val="right" w:pos="9689"/>
      </w:tabs>
      <w:spacing w:after="0" w:line="240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a0"/>
    <w:rPr>
      <w:color w:val="0563C1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aa">
    <w:name w:val="Основной текст с отступом Знак"/>
    <w:basedOn w:val="a0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textexposedshow">
    <w:name w:val="text_exposed_show"/>
    <w:basedOn w:val="a0"/>
  </w:style>
  <w:style w:type="character" w:customStyle="1" w:styleId="ab">
    <w:name w:val="Текст выноски Знак"/>
    <w:basedOn w:val="a0"/>
    <w:rPr>
      <w:rFonts w:ascii="Tahoma" w:eastAsia="Tahoma" w:hAnsi="Tahoma" w:cs="Tahoma"/>
      <w:sz w:val="16"/>
      <w:szCs w:val="16"/>
    </w:rPr>
  </w:style>
  <w:style w:type="character" w:styleId="ac">
    <w:name w:val="FollowedHyperlink"/>
    <w:basedOn w:val="a0"/>
    <w:rPr>
      <w:color w:val="954F72"/>
      <w:u w:val="single"/>
    </w:rPr>
  </w:style>
  <w:style w:type="character" w:customStyle="1" w:styleId="UnresolvedMention">
    <w:name w:val="Unresolved Mention"/>
    <w:basedOn w:val="a0"/>
    <w:rPr>
      <w:color w:val="605E5C"/>
      <w:shd w:val="clear" w:color="auto" w:fill="E1DFDD"/>
    </w:rPr>
  </w:style>
  <w:style w:type="character" w:customStyle="1" w:styleId="ad">
    <w:name w:val="Верхний колонтитул Знак"/>
    <w:basedOn w:val="a0"/>
    <w:rPr>
      <w:lang w:val="uk-UA"/>
    </w:rPr>
  </w:style>
  <w:style w:type="character" w:customStyle="1" w:styleId="ae">
    <w:name w:val="Нижний колонтитул Знак"/>
    <w:basedOn w:val="a0"/>
    <w:rPr>
      <w:lang w:val="uk-UA"/>
    </w:rPr>
  </w:style>
  <w:style w:type="character" w:customStyle="1" w:styleId="ListLabel1">
    <w:name w:val="ListLabel 1"/>
    <w:rPr>
      <w:rFonts w:ascii="Times New Roman" w:eastAsia="Calibri" w:hAnsi="Times New Roman" w:cs="Times New Roman"/>
      <w:sz w:val="32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b w:val="0"/>
      <w:sz w:val="28"/>
      <w:szCs w:val="28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ascii="Times New Roman" w:eastAsia="Times New Roman" w:hAnsi="Times New Roman" w:cs="Times New Roman"/>
      <w:color w:val="0000FF"/>
      <w:sz w:val="32"/>
      <w:szCs w:val="32"/>
      <w:u w:val="single"/>
    </w:rPr>
  </w:style>
  <w:style w:type="character" w:customStyle="1" w:styleId="ListLabel13">
    <w:name w:val="ListLabel 13"/>
    <w:rPr>
      <w:rFonts w:ascii="Times New Roman" w:eastAsia="Times New Roman" w:hAnsi="Times New Roman" w:cs="Times New Roman"/>
      <w:color w:val="0000FF"/>
      <w:sz w:val="32"/>
      <w:szCs w:val="32"/>
      <w:u w:val="single"/>
      <w:shd w:val="clear" w:color="auto" w:fill="F7F7F7"/>
    </w:rPr>
  </w:style>
  <w:style w:type="character" w:customStyle="1" w:styleId="ListLabel14">
    <w:name w:val="ListLabel 14"/>
    <w:rPr>
      <w:rFonts w:eastAsia="Calibri"/>
      <w:color w:val="0000FF"/>
      <w:sz w:val="32"/>
      <w:szCs w:val="32"/>
      <w:u w:val="single"/>
      <w:lang w:eastAsia="en-US"/>
    </w:rPr>
  </w:style>
  <w:style w:type="character" w:customStyle="1" w:styleId="ListLabel15">
    <w:name w:val="ListLabel 15"/>
    <w:rPr>
      <w:rFonts w:ascii="Times New Roman" w:eastAsia="Times New Roman" w:hAnsi="Times New Roman" w:cs="Times New Roman"/>
      <w:sz w:val="32"/>
      <w:szCs w:val="32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hyperlink" Target="https://www.facebook.com/&#1055;&#1091;&#1073;&#1083;&#1110;&#1095;&#1085;&#1072;-&#1073;&#1110;&#1073;&#1083;&#1110;&#1086;&#1090;&#1077;&#1082;&#1072;-&#1064;&#1072;&#1073;&#1110;&#1074;&#1089;&#1100;&#1082;&#1086;&#1111;-&#1075;&#1088;&#1086;&#1084;&#1072;&#1076;&#1080;-446033385979987/?modal=admin_todo_tour" TargetMode="External"/><Relationship Id="rId47" Type="http://schemas.openxmlformats.org/officeDocument/2006/relationships/image" Target="media/image32.jpg"/><Relationship Id="rId50" Type="http://schemas.openxmlformats.org/officeDocument/2006/relationships/hyperlink" Target="http://kotovskrcbs.blogspot.com/2019/10/blog-post_16.html" TargetMode="External"/><Relationship Id="rId55" Type="http://schemas.openxmlformats.org/officeDocument/2006/relationships/image" Target="media/image37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mayakovka.od.ua/?page_id=3927" TargetMode="External"/><Relationship Id="rId29" Type="http://schemas.openxmlformats.org/officeDocument/2006/relationships/image" Target="media/image16.jpg"/><Relationship Id="rId11" Type="http://schemas.openxmlformats.org/officeDocument/2006/relationships/hyperlink" Target="https://mayakovka.od.ua/?p=8788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hyperlink" Target="http://kotovskrcbs.blogspot.com/2019/04/" TargetMode="External"/><Relationship Id="rId53" Type="http://schemas.openxmlformats.org/officeDocument/2006/relationships/image" Target="media/image36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s://mayakovka.od.ua/?page_id=4933" TargetMode="External"/><Relationship Id="rId14" Type="http://schemas.openxmlformats.org/officeDocument/2006/relationships/hyperlink" Target="https://mayakovka.od.ua/?p=7720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29.jpg"/><Relationship Id="rId48" Type="http://schemas.openxmlformats.org/officeDocument/2006/relationships/image" Target="media/image33.jpg"/><Relationship Id="rId56" Type="http://schemas.openxmlformats.org/officeDocument/2006/relationships/image" Target="media/image38.jpg"/><Relationship Id="rId8" Type="http://schemas.openxmlformats.org/officeDocument/2006/relationships/image" Target="media/image2.jpg"/><Relationship Id="rId51" Type="http://schemas.openxmlformats.org/officeDocument/2006/relationships/hyperlink" Target="http://kotovskrcbs.blogspot.com/2019/11/blog-post_28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time_continue=192&amp;v=drvfJoL1sfs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1.jpg"/><Relationship Id="rId59" Type="http://schemas.openxmlformats.org/officeDocument/2006/relationships/theme" Target="theme/theme1.xml"/><Relationship Id="rId20" Type="http://schemas.openxmlformats.org/officeDocument/2006/relationships/image" Target="media/image7.jpg"/><Relationship Id="rId41" Type="http://schemas.openxmlformats.org/officeDocument/2006/relationships/image" Target="media/image28.jpg"/><Relationship Id="rId54" Type="http://schemas.openxmlformats.org/officeDocument/2006/relationships/hyperlink" Target="http://kotovskrcbs.blogspot.com/2019/05/helloy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user/odessaoub/playlists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4.jpg"/><Relationship Id="rId57" Type="http://schemas.openxmlformats.org/officeDocument/2006/relationships/footer" Target="footer1.xml"/><Relationship Id="rId10" Type="http://schemas.openxmlformats.org/officeDocument/2006/relationships/hyperlink" Target="http://profy.4uth.gov.ua/professional-activity/competitions-for-librarians/vseukraienskijkonkursuspisnibibliotecniprogramidlamolodi" TargetMode="External"/><Relationship Id="rId31" Type="http://schemas.openxmlformats.org/officeDocument/2006/relationships/image" Target="media/image18.jpg"/><Relationship Id="rId44" Type="http://schemas.openxmlformats.org/officeDocument/2006/relationships/image" Target="media/image30.jpg"/><Relationship Id="rId5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5903</Words>
  <Characters>33648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2020-05-21T12:24:00Z</cp:lastPrinted>
  <dcterms:created xsi:type="dcterms:W3CDTF">2020-05-21T12:27:00Z</dcterms:created>
  <dcterms:modified xsi:type="dcterms:W3CDTF">2020-05-21T12:27:00Z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