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1456" w:rsidRDefault="00EF58AB">
      <w:pPr>
        <w:pStyle w:val="Standard"/>
        <w:jc w:val="center"/>
        <w:rPr>
          <w:rFonts w:ascii="Times New Roman" w:hAnsi="Times New Roman" w:cs="Times New Roman"/>
          <w:b/>
          <w:color w:val="5E8AC7"/>
          <w:sz w:val="32"/>
          <w:szCs w:val="32"/>
        </w:rPr>
      </w:pPr>
      <w:r>
        <w:rPr>
          <w:rFonts w:ascii="Times New Roman" w:hAnsi="Times New Roman" w:cs="Times New Roman"/>
          <w:b/>
          <w:noProof/>
          <w:color w:val="5E8AC7"/>
          <w:sz w:val="32"/>
          <w:szCs w:val="32"/>
          <w:lang w:val="ru-RU" w:eastAsia="ru-RU"/>
        </w:rPr>
        <w:drawing>
          <wp:anchor distT="0" distB="0" distL="114300" distR="114300" simplePos="0" relativeHeight="22" behindDoc="0" locked="0" layoutInCell="1" allowOverlap="1">
            <wp:simplePos x="0" y="0"/>
            <wp:positionH relativeFrom="column">
              <wp:posOffset>76352</wp:posOffset>
            </wp:positionH>
            <wp:positionV relativeFrom="paragraph">
              <wp:posOffset>409651</wp:posOffset>
            </wp:positionV>
            <wp:extent cx="1322679" cy="1000079"/>
            <wp:effectExtent l="0" t="0" r="0" b="0"/>
            <wp:wrapSquare wrapText="bothSides"/>
            <wp:docPr id="1" name="Рисунок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1322679" cy="1000079"/>
                    </a:xfrm>
                    <a:prstGeom prst="rect">
                      <a:avLst/>
                    </a:prstGeom>
                    <a:noFill/>
                    <a:ln>
                      <a:noFill/>
                      <a:prstDash/>
                    </a:ln>
                  </pic:spPr>
                </pic:pic>
              </a:graphicData>
            </a:graphic>
          </wp:anchor>
        </w:drawing>
      </w:r>
      <w:r>
        <w:rPr>
          <w:rFonts w:ascii="Times New Roman" w:hAnsi="Times New Roman" w:cs="Times New Roman"/>
          <w:b/>
          <w:color w:val="5E8AC7"/>
          <w:sz w:val="32"/>
          <w:szCs w:val="32"/>
        </w:rPr>
        <w:t>Департамент культури, національностей, релігій та охорони об’єктів культурної спадщини облдержадміністрації</w:t>
      </w:r>
    </w:p>
    <w:p w:rsidR="00531456" w:rsidRDefault="00EF58AB">
      <w:pPr>
        <w:pStyle w:val="Standard"/>
        <w:jc w:val="center"/>
        <w:rPr>
          <w:rFonts w:ascii="Times New Roman" w:hAnsi="Times New Roman" w:cs="Times New Roman"/>
          <w:b/>
          <w:color w:val="5E8AC7"/>
          <w:sz w:val="32"/>
          <w:szCs w:val="32"/>
        </w:rPr>
      </w:pPr>
      <w:r>
        <w:rPr>
          <w:rFonts w:ascii="Times New Roman" w:hAnsi="Times New Roman" w:cs="Times New Roman"/>
          <w:b/>
          <w:color w:val="5E8AC7"/>
          <w:sz w:val="32"/>
          <w:szCs w:val="32"/>
        </w:rPr>
        <w:t>Одеська обласна бібліотека для юнацтва</w:t>
      </w:r>
    </w:p>
    <w:p w:rsidR="00531456" w:rsidRDefault="00EF58AB">
      <w:pPr>
        <w:pStyle w:val="Standard"/>
        <w:jc w:val="center"/>
        <w:rPr>
          <w:rFonts w:ascii="Times New Roman" w:hAnsi="Times New Roman" w:cs="Times New Roman"/>
          <w:b/>
          <w:color w:val="5E8AC7"/>
          <w:sz w:val="32"/>
          <w:szCs w:val="32"/>
        </w:rPr>
      </w:pPr>
      <w:r>
        <w:rPr>
          <w:rFonts w:ascii="Times New Roman" w:hAnsi="Times New Roman" w:cs="Times New Roman"/>
          <w:b/>
          <w:color w:val="5E8AC7"/>
          <w:sz w:val="32"/>
          <w:szCs w:val="32"/>
        </w:rPr>
        <w:t>ім. В. В. Маяковського</w:t>
      </w:r>
    </w:p>
    <w:p w:rsidR="00531456" w:rsidRDefault="00EF58AB">
      <w:pPr>
        <w:pStyle w:val="Standard"/>
        <w:rPr>
          <w:rFonts w:ascii="Times New Roman" w:hAnsi="Times New Roman" w:cs="Times New Roman"/>
          <w:color w:val="000000"/>
          <w:sz w:val="72"/>
          <w:szCs w:val="72"/>
        </w:rPr>
      </w:pPr>
      <w:r>
        <w:rPr>
          <w:rFonts w:ascii="Times New Roman" w:hAnsi="Times New Roman" w:cs="Times New Roman"/>
          <w:noProof/>
          <w:color w:val="000000"/>
          <w:sz w:val="72"/>
          <w:szCs w:val="72"/>
          <w:lang w:val="ru-RU" w:eastAsia="ru-RU"/>
        </w:rPr>
        <w:drawing>
          <wp:anchor distT="0" distB="0" distL="114300" distR="114300" simplePos="0" relativeHeight="23" behindDoc="0" locked="0" layoutInCell="1" allowOverlap="1">
            <wp:simplePos x="0" y="0"/>
            <wp:positionH relativeFrom="column">
              <wp:posOffset>1037478</wp:posOffset>
            </wp:positionH>
            <wp:positionV relativeFrom="paragraph">
              <wp:posOffset>133959</wp:posOffset>
            </wp:positionV>
            <wp:extent cx="3686037" cy="3631722"/>
            <wp:effectExtent l="0" t="0" r="0" b="6828"/>
            <wp:wrapTight wrapText="bothSides">
              <wp:wrapPolygon edited="0">
                <wp:start x="0" y="0"/>
                <wp:lineTo x="0" y="21528"/>
                <wp:lineTo x="21436" y="21528"/>
                <wp:lineTo x="21436" y="0"/>
                <wp:lineTo x="0" y="0"/>
              </wp:wrapPolygon>
            </wp:wrapTight>
            <wp:docPr id="2" name="Рисунок 1" descr="D:\КОРА\Фотки для работки\213728271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l="4363" r="6873" b="7225"/>
                    <a:stretch>
                      <a:fillRect/>
                    </a:stretch>
                  </pic:blipFill>
                  <pic:spPr>
                    <a:xfrm>
                      <a:off x="0" y="0"/>
                      <a:ext cx="3686037" cy="3631722"/>
                    </a:xfrm>
                    <a:prstGeom prst="rect">
                      <a:avLst/>
                    </a:prstGeom>
                    <a:noFill/>
                    <a:ln>
                      <a:noFill/>
                      <a:prstDash/>
                    </a:ln>
                  </pic:spPr>
                </pic:pic>
              </a:graphicData>
            </a:graphic>
          </wp:anchor>
        </w:drawing>
      </w:r>
    </w:p>
    <w:p w:rsidR="00531456" w:rsidRDefault="00EF58AB">
      <w:pPr>
        <w:pStyle w:val="Standard"/>
        <w:jc w:val="center"/>
        <w:rPr>
          <w:rFonts w:ascii="Tahoma" w:hAnsi="Tahoma" w:cs="Times New Roman"/>
          <w:b/>
          <w:bCs/>
          <w:color w:val="2E74B5"/>
          <w:sz w:val="52"/>
          <w:szCs w:val="52"/>
        </w:rPr>
      </w:pPr>
      <w:r>
        <w:rPr>
          <w:rFonts w:ascii="Tahoma" w:hAnsi="Tahoma" w:cs="Times New Roman"/>
          <w:b/>
          <w:bCs/>
          <w:color w:val="2E74B5"/>
          <w:sz w:val="52"/>
          <w:szCs w:val="52"/>
        </w:rPr>
        <w:t>Бібліотечне обслуговування юнацтва. Рік 2019</w:t>
      </w:r>
    </w:p>
    <w:p w:rsidR="00531456" w:rsidRDefault="00531456">
      <w:pPr>
        <w:pStyle w:val="Standard"/>
        <w:spacing w:line="264" w:lineRule="auto"/>
        <w:jc w:val="center"/>
        <w:rPr>
          <w:b/>
          <w:i/>
          <w:color w:val="2E74B5"/>
          <w:sz w:val="36"/>
          <w:szCs w:val="36"/>
        </w:rPr>
      </w:pPr>
    </w:p>
    <w:p w:rsidR="00531456" w:rsidRDefault="00EF58AB">
      <w:pPr>
        <w:pStyle w:val="Standard"/>
        <w:spacing w:line="264" w:lineRule="auto"/>
        <w:jc w:val="center"/>
        <w:rPr>
          <w:b/>
          <w:i/>
          <w:color w:val="2E74B5"/>
          <w:sz w:val="36"/>
          <w:szCs w:val="36"/>
        </w:rPr>
      </w:pPr>
      <w:r>
        <w:rPr>
          <w:b/>
          <w:i/>
          <w:color w:val="2E74B5"/>
          <w:sz w:val="36"/>
          <w:szCs w:val="36"/>
        </w:rPr>
        <w:t>Статистично-аналітична довідка</w:t>
      </w:r>
    </w:p>
    <w:p w:rsidR="00531456" w:rsidRDefault="00531456">
      <w:pPr>
        <w:pStyle w:val="Standard"/>
        <w:rPr>
          <w:rFonts w:ascii="Times New Roman" w:hAnsi="Times New Roman" w:cs="Times New Roman"/>
          <w:sz w:val="28"/>
          <w:szCs w:val="28"/>
        </w:rPr>
      </w:pPr>
    </w:p>
    <w:p w:rsidR="00531456" w:rsidRDefault="00531456">
      <w:pPr>
        <w:pStyle w:val="Standard"/>
        <w:rPr>
          <w:rFonts w:ascii="Times New Roman" w:hAnsi="Times New Roman" w:cs="Times New Roman"/>
          <w:sz w:val="28"/>
          <w:szCs w:val="28"/>
        </w:rPr>
      </w:pPr>
    </w:p>
    <w:p w:rsidR="00531456" w:rsidRDefault="00531456">
      <w:pPr>
        <w:pStyle w:val="Standard"/>
        <w:rPr>
          <w:rFonts w:ascii="Times New Roman" w:hAnsi="Times New Roman" w:cs="Times New Roman"/>
          <w:sz w:val="28"/>
          <w:szCs w:val="28"/>
        </w:rPr>
      </w:pPr>
    </w:p>
    <w:p w:rsidR="00280B60" w:rsidRDefault="00280B60">
      <w:pPr>
        <w:pStyle w:val="Standard"/>
        <w:rPr>
          <w:rFonts w:ascii="Times New Roman" w:hAnsi="Times New Roman" w:cs="Times New Roman"/>
          <w:sz w:val="28"/>
          <w:szCs w:val="28"/>
        </w:rPr>
      </w:pPr>
    </w:p>
    <w:p w:rsidR="00280B60" w:rsidRDefault="00280B60">
      <w:pPr>
        <w:pStyle w:val="Standard"/>
        <w:rPr>
          <w:rFonts w:ascii="Times New Roman" w:hAnsi="Times New Roman" w:cs="Times New Roman"/>
          <w:sz w:val="28"/>
          <w:szCs w:val="28"/>
        </w:rPr>
      </w:pPr>
    </w:p>
    <w:p w:rsidR="00531456" w:rsidRDefault="00EF58AB">
      <w:pPr>
        <w:pStyle w:val="Standard"/>
        <w:jc w:val="center"/>
        <w:rPr>
          <w:rFonts w:ascii="Times New Roman" w:hAnsi="Times New Roman" w:cs="Times New Roman"/>
          <w:b/>
          <w:color w:val="5E8AC7"/>
          <w:sz w:val="32"/>
          <w:szCs w:val="32"/>
        </w:rPr>
      </w:pPr>
      <w:r>
        <w:rPr>
          <w:rFonts w:ascii="Times New Roman" w:hAnsi="Times New Roman" w:cs="Times New Roman"/>
          <w:b/>
          <w:color w:val="5E8AC7"/>
          <w:sz w:val="32"/>
          <w:szCs w:val="32"/>
        </w:rPr>
        <w:t>Одеса – 2020</w:t>
      </w:r>
    </w:p>
    <w:p w:rsidR="00531456" w:rsidRDefault="00531456">
      <w:pPr>
        <w:pStyle w:val="Standard"/>
        <w:rPr>
          <w:rFonts w:ascii="Times New Roman" w:hAnsi="Times New Roman" w:cs="Times New Roman"/>
          <w:sz w:val="28"/>
          <w:szCs w:val="28"/>
        </w:rPr>
      </w:pPr>
    </w:p>
    <w:p w:rsidR="00531456" w:rsidRDefault="00EF58AB">
      <w:pPr>
        <w:pStyle w:val="Standard"/>
      </w:pPr>
      <w:r>
        <w:rPr>
          <w:rFonts w:ascii="Times New Roman" w:hAnsi="Times New Roman" w:cs="Times New Roman"/>
          <w:b/>
          <w:color w:val="2F5496"/>
          <w:sz w:val="28"/>
          <w:szCs w:val="28"/>
        </w:rPr>
        <w:t xml:space="preserve">                                              </w:t>
      </w:r>
      <w:r>
        <w:rPr>
          <w:rFonts w:ascii="Times New Roman" w:hAnsi="Times New Roman" w:cs="Times New Roman"/>
          <w:b/>
          <w:color w:val="2F5496"/>
          <w:sz w:val="36"/>
          <w:szCs w:val="36"/>
        </w:rPr>
        <w:t xml:space="preserve"> </w:t>
      </w:r>
    </w:p>
    <w:p w:rsidR="00531456" w:rsidRDefault="00531456">
      <w:pPr>
        <w:pStyle w:val="Standard"/>
        <w:shd w:val="clear" w:color="auto" w:fill="FFFFFF"/>
        <w:spacing w:after="0" w:line="240" w:lineRule="auto"/>
        <w:rPr>
          <w:rFonts w:ascii="Times New Roman" w:eastAsia="Times New Roman" w:hAnsi="Times New Roman" w:cs="Times New Roman"/>
          <w:sz w:val="28"/>
          <w:szCs w:val="28"/>
        </w:rPr>
      </w:pPr>
    </w:p>
    <w:p w:rsidR="00531456" w:rsidRDefault="00531456">
      <w:pPr>
        <w:pStyle w:val="Standard"/>
        <w:shd w:val="clear" w:color="auto" w:fill="FFFFFF"/>
        <w:spacing w:after="0" w:line="240" w:lineRule="auto"/>
        <w:rPr>
          <w:rFonts w:ascii="Times New Roman" w:eastAsia="Times New Roman" w:hAnsi="Times New Roman" w:cs="Times New Roman"/>
          <w:sz w:val="28"/>
          <w:szCs w:val="28"/>
        </w:rPr>
      </w:pPr>
    </w:p>
    <w:tbl>
      <w:tblPr>
        <w:tblW w:w="9571" w:type="dxa"/>
        <w:tblInd w:w="-108" w:type="dxa"/>
        <w:tblLayout w:type="fixed"/>
        <w:tblCellMar>
          <w:left w:w="10" w:type="dxa"/>
          <w:right w:w="10" w:type="dxa"/>
        </w:tblCellMar>
        <w:tblLook w:val="04A0" w:firstRow="1" w:lastRow="0" w:firstColumn="1" w:lastColumn="0" w:noHBand="0" w:noVBand="1"/>
      </w:tblPr>
      <w:tblGrid>
        <w:gridCol w:w="4785"/>
        <w:gridCol w:w="4786"/>
      </w:tblGrid>
      <w:tr w:rsidR="00531456" w:rsidRPr="002B2B43">
        <w:tc>
          <w:tcPr>
            <w:tcW w:w="4785" w:type="dxa"/>
            <w:tcMar>
              <w:top w:w="0" w:type="dxa"/>
              <w:left w:w="108" w:type="dxa"/>
              <w:bottom w:w="0" w:type="dxa"/>
              <w:right w:w="108" w:type="dxa"/>
            </w:tcMar>
          </w:tcPr>
          <w:p w:rsidR="00531456" w:rsidRDefault="00EF58AB">
            <w:pPr>
              <w:pStyle w:val="Standard"/>
              <w:spacing w:after="0" w:line="240" w:lineRule="auto"/>
            </w:pPr>
            <w:r>
              <w:rPr>
                <w:rFonts w:ascii="Times New Roman" w:hAnsi="Times New Roman" w:cs="Times New Roman"/>
                <w:sz w:val="28"/>
                <w:szCs w:val="28"/>
              </w:rPr>
              <w:t>Департамент культури, національностей, релігій та охорони об’єктів культурної спадщини Одеської обласної державної адміністрації</w:t>
            </w:r>
          </w:p>
          <w:p w:rsidR="00531456" w:rsidRDefault="00531456">
            <w:pPr>
              <w:pStyle w:val="Standard"/>
              <w:spacing w:after="0" w:line="240" w:lineRule="auto"/>
              <w:rPr>
                <w:rFonts w:ascii="Times New Roman" w:hAnsi="Times New Roman" w:cs="Times New Roman"/>
                <w:sz w:val="28"/>
                <w:szCs w:val="28"/>
              </w:rPr>
            </w:pPr>
          </w:p>
          <w:p w:rsidR="00531456" w:rsidRDefault="00EF58AB">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Одеська обласна бібліотека для юнацтва ім. В. В. Маяковського</w:t>
            </w:r>
          </w:p>
          <w:p w:rsidR="00531456" w:rsidRDefault="00531456">
            <w:pPr>
              <w:pStyle w:val="Standard"/>
              <w:spacing w:after="0" w:line="240" w:lineRule="auto"/>
              <w:rPr>
                <w:rFonts w:ascii="Times New Roman" w:hAnsi="Times New Roman" w:cs="Times New Roman"/>
                <w:sz w:val="28"/>
                <w:szCs w:val="28"/>
              </w:rPr>
            </w:pPr>
          </w:p>
          <w:p w:rsidR="00531456" w:rsidRDefault="00EF58AB">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Науково-методичний відділ</w:t>
            </w:r>
          </w:p>
          <w:p w:rsidR="00531456" w:rsidRDefault="00531456">
            <w:pPr>
              <w:pStyle w:val="Standard"/>
              <w:spacing w:after="0" w:line="240" w:lineRule="auto"/>
              <w:rPr>
                <w:rFonts w:ascii="Times New Roman" w:hAnsi="Times New Roman" w:cs="Times New Roman"/>
                <w:sz w:val="28"/>
                <w:szCs w:val="28"/>
              </w:rPr>
            </w:pPr>
          </w:p>
          <w:p w:rsidR="00531456" w:rsidRDefault="00EF58AB">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Бібліотечне обслуговування юнацтва. Рік 2019</w:t>
            </w:r>
          </w:p>
          <w:p w:rsidR="00531456" w:rsidRDefault="00531456">
            <w:pPr>
              <w:pStyle w:val="Standard"/>
              <w:spacing w:after="0" w:line="240" w:lineRule="auto"/>
              <w:rPr>
                <w:rFonts w:ascii="Times New Roman" w:hAnsi="Times New Roman" w:cs="Times New Roman"/>
                <w:sz w:val="28"/>
                <w:szCs w:val="28"/>
              </w:rPr>
            </w:pPr>
          </w:p>
          <w:p w:rsidR="00531456" w:rsidRDefault="00EF58AB">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Статистично-аналітична довідка</w:t>
            </w:r>
          </w:p>
          <w:p w:rsidR="00531456" w:rsidRDefault="00531456">
            <w:pPr>
              <w:pStyle w:val="Standard"/>
              <w:spacing w:after="0" w:line="240" w:lineRule="auto"/>
              <w:rPr>
                <w:rFonts w:ascii="Times New Roman" w:hAnsi="Times New Roman" w:cs="Times New Roman"/>
                <w:sz w:val="28"/>
                <w:szCs w:val="28"/>
              </w:rPr>
            </w:pPr>
          </w:p>
          <w:p w:rsidR="00531456" w:rsidRDefault="00EF58AB">
            <w:pPr>
              <w:pStyle w:val="Standard"/>
              <w:spacing w:after="0" w:line="240" w:lineRule="auto"/>
            </w:pPr>
            <w:r>
              <w:rPr>
                <w:rFonts w:ascii="Times New Roman" w:hAnsi="Times New Roman" w:cs="Times New Roman"/>
                <w:sz w:val="28"/>
                <w:szCs w:val="28"/>
              </w:rPr>
              <w:t>Підготувала: К.</w:t>
            </w:r>
            <w:r>
              <w:rPr>
                <w:rFonts w:ascii="Times New Roman" w:hAnsi="Times New Roman" w:cs="Times New Roman"/>
                <w:sz w:val="28"/>
                <w:szCs w:val="28"/>
                <w:lang w:val="ru-RU"/>
              </w:rPr>
              <w:t xml:space="preserve"> </w:t>
            </w:r>
            <w:r>
              <w:rPr>
                <w:rFonts w:ascii="Times New Roman" w:hAnsi="Times New Roman" w:cs="Times New Roman"/>
                <w:sz w:val="28"/>
                <w:szCs w:val="28"/>
              </w:rPr>
              <w:t>І.</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Благодар</w:t>
            </w:r>
            <w:proofErr w:type="spellEnd"/>
            <w:r>
              <w:rPr>
                <w:rFonts w:ascii="Times New Roman" w:hAnsi="Times New Roman" w:cs="Times New Roman"/>
                <w:sz w:val="28"/>
                <w:szCs w:val="28"/>
              </w:rPr>
              <w:t>, головний методист НМВ</w:t>
            </w:r>
          </w:p>
          <w:p w:rsidR="00531456" w:rsidRDefault="00531456">
            <w:pPr>
              <w:pStyle w:val="Standard"/>
              <w:spacing w:after="0" w:line="240" w:lineRule="auto"/>
              <w:rPr>
                <w:rFonts w:ascii="Times New Roman" w:hAnsi="Times New Roman" w:cs="Times New Roman"/>
                <w:sz w:val="28"/>
                <w:szCs w:val="28"/>
              </w:rPr>
            </w:pPr>
          </w:p>
          <w:p w:rsidR="00531456" w:rsidRDefault="00EF58AB">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Редактор: В. В. Фоменко</w:t>
            </w:r>
          </w:p>
          <w:p w:rsidR="00531456" w:rsidRDefault="00531456">
            <w:pPr>
              <w:pStyle w:val="Standard"/>
              <w:spacing w:after="0" w:line="240" w:lineRule="auto"/>
              <w:rPr>
                <w:rFonts w:ascii="Times New Roman" w:hAnsi="Times New Roman" w:cs="Times New Roman"/>
                <w:sz w:val="28"/>
                <w:szCs w:val="28"/>
              </w:rPr>
            </w:pPr>
          </w:p>
          <w:p w:rsidR="00531456" w:rsidRDefault="00EF58AB">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Відповідальний за випуск:</w:t>
            </w:r>
          </w:p>
          <w:p w:rsidR="00531456" w:rsidRDefault="00EF58AB">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 А. </w:t>
            </w:r>
            <w:proofErr w:type="spellStart"/>
            <w:r>
              <w:rPr>
                <w:rFonts w:ascii="Times New Roman" w:hAnsi="Times New Roman" w:cs="Times New Roman"/>
                <w:sz w:val="28"/>
                <w:szCs w:val="28"/>
              </w:rPr>
              <w:t>Чоловська</w:t>
            </w:r>
            <w:proofErr w:type="spellEnd"/>
          </w:p>
        </w:tc>
        <w:tc>
          <w:tcPr>
            <w:tcW w:w="4786" w:type="dxa"/>
            <w:tcMar>
              <w:top w:w="0" w:type="dxa"/>
              <w:left w:w="108" w:type="dxa"/>
              <w:bottom w:w="0" w:type="dxa"/>
              <w:right w:w="108" w:type="dxa"/>
            </w:tcMar>
          </w:tcPr>
          <w:p w:rsidR="00531456" w:rsidRDefault="00EF58AB">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Матеріал містить короткий аналіз статистичних таблиць та огляд значних бібліотечних подій року з інформаційних звітів ЦБС області та бібліотек ОТГ за 2019 рік.</w:t>
            </w:r>
          </w:p>
          <w:p w:rsidR="00531456" w:rsidRDefault="00531456">
            <w:pPr>
              <w:pStyle w:val="Standard"/>
              <w:spacing w:after="0" w:line="240" w:lineRule="auto"/>
              <w:rPr>
                <w:rFonts w:ascii="Times New Roman" w:hAnsi="Times New Roman" w:cs="Times New Roman"/>
                <w:sz w:val="28"/>
                <w:szCs w:val="28"/>
              </w:rPr>
            </w:pPr>
          </w:p>
        </w:tc>
      </w:tr>
    </w:tbl>
    <w:p w:rsidR="00531456" w:rsidRDefault="00531456">
      <w:pPr>
        <w:pStyle w:val="Standard"/>
        <w:rPr>
          <w:rFonts w:ascii="Times New Roman" w:hAnsi="Times New Roman" w:cs="Times New Roman"/>
          <w:sz w:val="28"/>
          <w:szCs w:val="28"/>
        </w:rPr>
      </w:pPr>
    </w:p>
    <w:p w:rsidR="00531456" w:rsidRDefault="00EF58AB">
      <w:pPr>
        <w:pStyle w:val="Standard"/>
        <w:rPr>
          <w:rFonts w:ascii="Times New Roman" w:hAnsi="Times New Roman" w:cs="Times New Roman"/>
          <w:sz w:val="28"/>
          <w:szCs w:val="28"/>
        </w:rPr>
      </w:pPr>
      <w:r>
        <w:rPr>
          <w:rFonts w:ascii="Times New Roman" w:hAnsi="Times New Roman" w:cs="Times New Roman"/>
          <w:sz w:val="28"/>
          <w:szCs w:val="28"/>
        </w:rPr>
        <w:t>Комп’ютерне форматування:</w:t>
      </w:r>
    </w:p>
    <w:p w:rsidR="00531456" w:rsidRDefault="00EF58AB">
      <w:pPr>
        <w:pStyle w:val="Standard"/>
        <w:rPr>
          <w:rFonts w:ascii="Times New Roman" w:hAnsi="Times New Roman" w:cs="Times New Roman"/>
          <w:sz w:val="28"/>
          <w:szCs w:val="28"/>
        </w:rPr>
      </w:pPr>
      <w:r>
        <w:rPr>
          <w:rFonts w:ascii="Times New Roman" w:hAnsi="Times New Roman" w:cs="Times New Roman"/>
          <w:sz w:val="28"/>
          <w:szCs w:val="28"/>
        </w:rPr>
        <w:t>Т. Г. Астаф’єва</w:t>
      </w:r>
    </w:p>
    <w:p w:rsidR="00531456" w:rsidRDefault="00531456">
      <w:pPr>
        <w:pStyle w:val="Standard"/>
        <w:rPr>
          <w:rFonts w:ascii="Times New Roman" w:hAnsi="Times New Roman" w:cs="Times New Roman"/>
          <w:b/>
          <w:sz w:val="28"/>
          <w:szCs w:val="28"/>
        </w:rPr>
      </w:pPr>
    </w:p>
    <w:p w:rsidR="00531456" w:rsidRDefault="00531456">
      <w:pPr>
        <w:pStyle w:val="Standard"/>
        <w:spacing w:line="240" w:lineRule="auto"/>
        <w:rPr>
          <w:b/>
          <w:sz w:val="28"/>
          <w:szCs w:val="28"/>
        </w:rPr>
      </w:pPr>
    </w:p>
    <w:p w:rsidR="00531456" w:rsidRDefault="00531456">
      <w:pPr>
        <w:pStyle w:val="Standard"/>
        <w:spacing w:line="240" w:lineRule="auto"/>
        <w:rPr>
          <w:b/>
          <w:sz w:val="28"/>
          <w:szCs w:val="28"/>
        </w:rPr>
      </w:pPr>
    </w:p>
    <w:p w:rsidR="00531456" w:rsidRDefault="00531456">
      <w:pPr>
        <w:pStyle w:val="Standard"/>
        <w:spacing w:line="240" w:lineRule="auto"/>
        <w:rPr>
          <w:b/>
          <w:sz w:val="28"/>
          <w:szCs w:val="28"/>
        </w:rPr>
      </w:pPr>
    </w:p>
    <w:p w:rsidR="00531456" w:rsidRDefault="00531456">
      <w:pPr>
        <w:pStyle w:val="Standard"/>
        <w:spacing w:line="240" w:lineRule="auto"/>
        <w:rPr>
          <w:b/>
          <w:sz w:val="28"/>
          <w:szCs w:val="28"/>
        </w:rPr>
      </w:pPr>
    </w:p>
    <w:p w:rsidR="00531456" w:rsidRDefault="00531456">
      <w:pPr>
        <w:pStyle w:val="Standard"/>
        <w:spacing w:line="240" w:lineRule="auto"/>
        <w:rPr>
          <w:b/>
          <w:sz w:val="28"/>
          <w:szCs w:val="28"/>
        </w:rPr>
      </w:pPr>
    </w:p>
    <w:p w:rsidR="00531456" w:rsidRDefault="00531456">
      <w:pPr>
        <w:pStyle w:val="Standard"/>
        <w:spacing w:line="240" w:lineRule="auto"/>
        <w:rPr>
          <w:b/>
          <w:sz w:val="28"/>
          <w:szCs w:val="28"/>
        </w:rPr>
      </w:pPr>
    </w:p>
    <w:p w:rsidR="00531456" w:rsidRDefault="00EF58AB">
      <w:pPr>
        <w:pStyle w:val="Standard"/>
        <w:spacing w:line="240" w:lineRule="auto"/>
        <w:jc w:val="center"/>
        <w:rPr>
          <w:rFonts w:ascii="Times New Roman" w:hAnsi="Times New Roman" w:cs="Times New Roman"/>
          <w:b/>
          <w:sz w:val="36"/>
          <w:szCs w:val="36"/>
        </w:rPr>
      </w:pPr>
      <w:r>
        <w:rPr>
          <w:rFonts w:ascii="Times New Roman" w:hAnsi="Times New Roman" w:cs="Times New Roman"/>
          <w:b/>
          <w:sz w:val="36"/>
          <w:szCs w:val="36"/>
        </w:rPr>
        <w:lastRenderedPageBreak/>
        <w:t>Цифровий аналіз</w:t>
      </w:r>
    </w:p>
    <w:p w:rsidR="00531456" w:rsidRDefault="00EF58AB">
      <w:pPr>
        <w:pStyle w:val="Standard"/>
        <w:spacing w:line="276" w:lineRule="auto"/>
        <w:ind w:firstLine="709"/>
        <w:jc w:val="both"/>
        <w:rPr>
          <w:sz w:val="28"/>
          <w:szCs w:val="28"/>
        </w:rPr>
      </w:pPr>
      <w:r>
        <w:rPr>
          <w:rFonts w:ascii="Times New Roman" w:hAnsi="Times New Roman" w:cs="Times New Roman"/>
          <w:sz w:val="28"/>
          <w:szCs w:val="28"/>
        </w:rPr>
        <w:t>Мережа масових бібліотек області станом на 01.01.2020 року складає 75</w:t>
      </w:r>
      <w:r w:rsidR="002B2B43">
        <w:rPr>
          <w:rFonts w:ascii="Times New Roman" w:hAnsi="Times New Roman" w:cs="Times New Roman"/>
          <w:sz w:val="28"/>
          <w:szCs w:val="28"/>
          <w:lang w:val="ru-RU"/>
        </w:rPr>
        <w:t>4</w:t>
      </w:r>
      <w:r>
        <w:rPr>
          <w:rFonts w:ascii="Times New Roman" w:hAnsi="Times New Roman" w:cs="Times New Roman"/>
          <w:sz w:val="28"/>
          <w:szCs w:val="28"/>
        </w:rPr>
        <w:t xml:space="preserve"> (-1</w:t>
      </w:r>
      <w:r w:rsidR="00FA615A">
        <w:rPr>
          <w:rFonts w:ascii="Times New Roman" w:hAnsi="Times New Roman" w:cs="Times New Roman"/>
          <w:sz w:val="28"/>
          <w:szCs w:val="28"/>
          <w:lang w:val="ru-RU"/>
        </w:rPr>
        <w:t>5</w:t>
      </w:r>
      <w:bookmarkStart w:id="0" w:name="_GoBack"/>
      <w:bookmarkEnd w:id="0"/>
      <w:r>
        <w:rPr>
          <w:rFonts w:ascii="Times New Roman" w:hAnsi="Times New Roman" w:cs="Times New Roman"/>
          <w:sz w:val="28"/>
          <w:szCs w:val="28"/>
        </w:rPr>
        <w:t xml:space="preserve">) книгозбірні. Це 3 обласні бібліотеки (ОУНБ, ОЮБ, ОДБ), 33 ЦБС: 26 районних (у т. ч. 2 в </w:t>
      </w:r>
      <w:proofErr w:type="spellStart"/>
      <w:r>
        <w:rPr>
          <w:rFonts w:ascii="Times New Roman" w:hAnsi="Times New Roman" w:cs="Times New Roman"/>
          <w:sz w:val="28"/>
          <w:szCs w:val="28"/>
        </w:rPr>
        <w:t>Куяльницькій</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Окнянській</w:t>
      </w:r>
      <w:proofErr w:type="spellEnd"/>
      <w:r>
        <w:rPr>
          <w:rFonts w:ascii="Times New Roman" w:hAnsi="Times New Roman" w:cs="Times New Roman"/>
          <w:sz w:val="28"/>
          <w:szCs w:val="28"/>
        </w:rPr>
        <w:t xml:space="preserve"> ОТГ) та 7 міських (в т. ч. 2 дитячі в м. Одеса та м. Ізмаїл). Дві ЦБС – </w:t>
      </w:r>
      <w:proofErr w:type="spellStart"/>
      <w:r>
        <w:rPr>
          <w:rFonts w:ascii="Times New Roman" w:hAnsi="Times New Roman" w:cs="Times New Roman"/>
          <w:sz w:val="28"/>
          <w:szCs w:val="28"/>
        </w:rPr>
        <w:t>Окнянська</w:t>
      </w:r>
      <w:proofErr w:type="spellEnd"/>
      <w:r>
        <w:rPr>
          <w:rFonts w:ascii="Times New Roman" w:hAnsi="Times New Roman" w:cs="Times New Roman"/>
          <w:sz w:val="28"/>
          <w:szCs w:val="28"/>
        </w:rPr>
        <w:t xml:space="preserve"> (26 б-к) та </w:t>
      </w:r>
      <w:proofErr w:type="spellStart"/>
      <w:r>
        <w:rPr>
          <w:rFonts w:ascii="Times New Roman" w:hAnsi="Times New Roman" w:cs="Times New Roman"/>
          <w:sz w:val="28"/>
          <w:szCs w:val="28"/>
        </w:rPr>
        <w:t>Саратська</w:t>
      </w:r>
      <w:proofErr w:type="spellEnd"/>
      <w:r>
        <w:rPr>
          <w:rFonts w:ascii="Times New Roman" w:hAnsi="Times New Roman" w:cs="Times New Roman"/>
          <w:sz w:val="28"/>
          <w:szCs w:val="28"/>
        </w:rPr>
        <w:t xml:space="preserve"> (18 бібліотек) – є громадськими. Бібліотеки міст </w:t>
      </w:r>
      <w:proofErr w:type="spellStart"/>
      <w:r>
        <w:rPr>
          <w:rFonts w:ascii="Times New Roman" w:hAnsi="Times New Roman" w:cs="Times New Roman"/>
          <w:sz w:val="28"/>
          <w:szCs w:val="28"/>
        </w:rPr>
        <w:t>Теплодар</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Южне</w:t>
      </w:r>
      <w:proofErr w:type="spellEnd"/>
      <w:r>
        <w:rPr>
          <w:rFonts w:ascii="Times New Roman" w:hAnsi="Times New Roman" w:cs="Times New Roman"/>
          <w:sz w:val="28"/>
          <w:szCs w:val="28"/>
        </w:rPr>
        <w:t xml:space="preserve"> існують як окремі публічні бібліотеки. Кількість бібліотек в сільській місцевості складає 6</w:t>
      </w:r>
      <w:r w:rsidRPr="002B2B43">
        <w:rPr>
          <w:rFonts w:ascii="Times New Roman" w:hAnsi="Times New Roman" w:cs="Times New Roman"/>
          <w:sz w:val="28"/>
          <w:szCs w:val="28"/>
        </w:rPr>
        <w:t>04 (-6)</w:t>
      </w:r>
      <w:r>
        <w:rPr>
          <w:rFonts w:ascii="Times New Roman" w:hAnsi="Times New Roman" w:cs="Times New Roman"/>
          <w:sz w:val="28"/>
          <w:szCs w:val="28"/>
        </w:rPr>
        <w:t>.</w:t>
      </w:r>
    </w:p>
    <w:p w:rsidR="00531456" w:rsidRPr="002626A2" w:rsidRDefault="00EF58AB">
      <w:pPr>
        <w:pStyle w:val="Textbodyindent"/>
        <w:tabs>
          <w:tab w:val="left" w:pos="0"/>
          <w:tab w:val="left" w:pos="709"/>
          <w:tab w:val="left" w:pos="1134"/>
          <w:tab w:val="left" w:pos="3119"/>
        </w:tabs>
        <w:spacing w:line="276" w:lineRule="auto"/>
        <w:ind w:firstLine="709"/>
        <w:rPr>
          <w:szCs w:val="28"/>
        </w:rPr>
      </w:pPr>
      <w:r>
        <w:rPr>
          <w:szCs w:val="28"/>
        </w:rPr>
        <w:t>Процес децентралізації в Одеській області набирає обертів. На початок 2020 року в області створено 38 (+7) об’єднаних територіальних громад</w:t>
      </w:r>
      <w:r w:rsidRPr="00A8218E">
        <w:rPr>
          <w:szCs w:val="28"/>
        </w:rPr>
        <w:t>.</w:t>
      </w:r>
      <w:r w:rsidR="00A8218E" w:rsidRPr="00A8218E">
        <w:rPr>
          <w:color w:val="222222"/>
          <w:szCs w:val="28"/>
          <w:shd w:val="clear" w:color="auto" w:fill="FFFFFF"/>
        </w:rPr>
        <w:t xml:space="preserve"> Станом на 01.01.2020 р. 147 бібліотечних закладів із 754-х перейшли до ОТГ, 24 з них – не працюють.</w:t>
      </w:r>
      <w:r w:rsidR="0073038B" w:rsidRPr="0073038B">
        <w:rPr>
          <w:rFonts w:ascii="Arimo" w:hAnsi="Arimo"/>
          <w:color w:val="222222"/>
          <w:sz w:val="20"/>
          <w:shd w:val="clear" w:color="auto" w:fill="FFFFFF"/>
        </w:rPr>
        <w:t xml:space="preserve"> </w:t>
      </w:r>
      <w:r w:rsidR="0073038B">
        <w:rPr>
          <w:rFonts w:ascii="Arimo" w:hAnsi="Arimo"/>
          <w:color w:val="222222"/>
          <w:sz w:val="20"/>
          <w:shd w:val="clear" w:color="auto" w:fill="FFFFFF"/>
        </w:rPr>
        <w:t> </w:t>
      </w:r>
      <w:r w:rsidR="0073038B" w:rsidRPr="0073038B">
        <w:rPr>
          <w:color w:val="222222"/>
          <w:szCs w:val="28"/>
          <w:shd w:val="clear" w:color="auto" w:fill="FFFFFF"/>
        </w:rPr>
        <w:t>Щодо організації мережі... Лише у 5-х</w:t>
      </w:r>
      <w:r w:rsidR="006B67C3">
        <w:rPr>
          <w:color w:val="222222"/>
          <w:szCs w:val="28"/>
          <w:shd w:val="clear" w:color="auto" w:fill="FFFFFF"/>
        </w:rPr>
        <w:t xml:space="preserve"> ОТГ з 38</w:t>
      </w:r>
      <w:r w:rsidR="0073038B" w:rsidRPr="0073038B">
        <w:rPr>
          <w:color w:val="222222"/>
          <w:szCs w:val="28"/>
          <w:shd w:val="clear" w:color="auto" w:fill="FFFFFF"/>
        </w:rPr>
        <w:t xml:space="preserve">-ми </w:t>
      </w:r>
      <w:r w:rsidR="0073038B" w:rsidRPr="002626A2">
        <w:rPr>
          <w:color w:val="222222"/>
          <w:szCs w:val="28"/>
          <w:shd w:val="clear" w:color="auto" w:fill="FFFFFF"/>
        </w:rPr>
        <w:t>діючих було створено Публічні бібліотеки з філіями, решта – це окремі бібліотеки, які не мають можливості централізовано поповнювати і обробляти свої книжкові фонди.</w:t>
      </w:r>
    </w:p>
    <w:p w:rsidR="00531456" w:rsidRPr="002626A2" w:rsidRDefault="00EF58AB">
      <w:pPr>
        <w:pStyle w:val="Textbodyindent"/>
        <w:tabs>
          <w:tab w:val="left" w:pos="0"/>
          <w:tab w:val="left" w:pos="709"/>
          <w:tab w:val="left" w:pos="1134"/>
          <w:tab w:val="left" w:pos="3119"/>
        </w:tabs>
        <w:spacing w:line="276" w:lineRule="auto"/>
        <w:ind w:firstLine="709"/>
        <w:rPr>
          <w:szCs w:val="28"/>
        </w:rPr>
      </w:pPr>
      <w:r w:rsidRPr="002626A2">
        <w:rPr>
          <w:szCs w:val="28"/>
        </w:rPr>
        <w:t>Звітували самостійно 17 ОТГ (у 2018 –</w:t>
      </w:r>
      <w:r w:rsidR="00454756" w:rsidRPr="002626A2">
        <w:rPr>
          <w:szCs w:val="28"/>
        </w:rPr>
        <w:t xml:space="preserve"> 12). Усього кількість бібліотек </w:t>
      </w:r>
      <w:r w:rsidRPr="002626A2">
        <w:rPr>
          <w:szCs w:val="28"/>
        </w:rPr>
        <w:t>в них</w:t>
      </w:r>
      <w:r w:rsidR="00454756" w:rsidRPr="002626A2">
        <w:rPr>
          <w:szCs w:val="28"/>
        </w:rPr>
        <w:t xml:space="preserve">, що обслуговують юнацтво, </w:t>
      </w:r>
      <w:r w:rsidRPr="002626A2">
        <w:rPr>
          <w:szCs w:val="28"/>
        </w:rPr>
        <w:t>складає – 145.</w:t>
      </w:r>
    </w:p>
    <w:p w:rsidR="00531456" w:rsidRDefault="00EF58AB">
      <w:pPr>
        <w:pStyle w:val="Standard"/>
        <w:spacing w:line="276" w:lineRule="auto"/>
        <w:ind w:firstLine="709"/>
        <w:jc w:val="both"/>
        <w:rPr>
          <w:sz w:val="28"/>
          <w:szCs w:val="28"/>
        </w:rPr>
      </w:pPr>
      <w:r w:rsidRPr="002626A2">
        <w:rPr>
          <w:rFonts w:ascii="Times New Roman" w:hAnsi="Times New Roman" w:cs="Times New Roman"/>
          <w:sz w:val="28"/>
          <w:szCs w:val="28"/>
        </w:rPr>
        <w:t xml:space="preserve">Запрацювали самостійно: 3 бібліотеки </w:t>
      </w:r>
      <w:proofErr w:type="spellStart"/>
      <w:r w:rsidRPr="002626A2">
        <w:rPr>
          <w:rFonts w:ascii="Times New Roman" w:hAnsi="Times New Roman" w:cs="Times New Roman"/>
          <w:sz w:val="28"/>
          <w:szCs w:val="28"/>
        </w:rPr>
        <w:t>Березівської</w:t>
      </w:r>
      <w:proofErr w:type="spellEnd"/>
      <w:r w:rsidRPr="002626A2">
        <w:rPr>
          <w:rFonts w:ascii="Times New Roman" w:hAnsi="Times New Roman" w:cs="Times New Roman"/>
          <w:sz w:val="28"/>
          <w:szCs w:val="28"/>
        </w:rPr>
        <w:t xml:space="preserve"> міської ОТГ, що були створені ще у 2015 році; </w:t>
      </w:r>
      <w:proofErr w:type="spellStart"/>
      <w:r w:rsidRPr="002626A2">
        <w:rPr>
          <w:rFonts w:ascii="Times New Roman" w:hAnsi="Times New Roman" w:cs="Times New Roman"/>
          <w:sz w:val="28"/>
          <w:szCs w:val="28"/>
        </w:rPr>
        <w:t>Коноплянської</w:t>
      </w:r>
      <w:proofErr w:type="spellEnd"/>
      <w:r w:rsidRPr="002626A2">
        <w:rPr>
          <w:rFonts w:ascii="Times New Roman" w:hAnsi="Times New Roman" w:cs="Times New Roman"/>
          <w:sz w:val="28"/>
          <w:szCs w:val="28"/>
        </w:rPr>
        <w:t xml:space="preserve"> ОТГ (Іванівський р-н) – 7 бібліотек; </w:t>
      </w:r>
      <w:proofErr w:type="spellStart"/>
      <w:r w:rsidRPr="002626A2">
        <w:rPr>
          <w:rFonts w:ascii="Times New Roman" w:hAnsi="Times New Roman" w:cs="Times New Roman"/>
          <w:sz w:val="28"/>
          <w:szCs w:val="28"/>
        </w:rPr>
        <w:t>Маяківської</w:t>
      </w:r>
      <w:proofErr w:type="spellEnd"/>
      <w:r w:rsidRPr="002626A2">
        <w:rPr>
          <w:rFonts w:ascii="Times New Roman" w:hAnsi="Times New Roman" w:cs="Times New Roman"/>
          <w:sz w:val="28"/>
          <w:szCs w:val="28"/>
        </w:rPr>
        <w:t xml:space="preserve"> (</w:t>
      </w:r>
      <w:proofErr w:type="spellStart"/>
      <w:r w:rsidRPr="002626A2">
        <w:rPr>
          <w:rFonts w:ascii="Times New Roman" w:hAnsi="Times New Roman" w:cs="Times New Roman"/>
          <w:sz w:val="28"/>
          <w:szCs w:val="28"/>
        </w:rPr>
        <w:t>Біляївський</w:t>
      </w:r>
      <w:proofErr w:type="spellEnd"/>
      <w:r w:rsidRPr="002626A2">
        <w:rPr>
          <w:rFonts w:ascii="Times New Roman" w:hAnsi="Times New Roman" w:cs="Times New Roman"/>
          <w:sz w:val="28"/>
          <w:szCs w:val="28"/>
        </w:rPr>
        <w:t xml:space="preserve"> р-н) – 3; </w:t>
      </w:r>
      <w:proofErr w:type="spellStart"/>
      <w:r w:rsidRPr="002626A2">
        <w:rPr>
          <w:rFonts w:ascii="Times New Roman" w:hAnsi="Times New Roman" w:cs="Times New Roman"/>
          <w:sz w:val="28"/>
          <w:szCs w:val="28"/>
        </w:rPr>
        <w:t>Старокозацької</w:t>
      </w:r>
      <w:proofErr w:type="spellEnd"/>
      <w:r w:rsidRPr="002626A2">
        <w:rPr>
          <w:rFonts w:ascii="Times New Roman" w:hAnsi="Times New Roman" w:cs="Times New Roman"/>
          <w:sz w:val="28"/>
          <w:szCs w:val="28"/>
        </w:rPr>
        <w:t xml:space="preserve"> (Б.-Дністровський р-н) – 4; </w:t>
      </w:r>
      <w:proofErr w:type="spellStart"/>
      <w:r w:rsidRPr="002626A2">
        <w:rPr>
          <w:rFonts w:ascii="Times New Roman" w:hAnsi="Times New Roman" w:cs="Times New Roman"/>
          <w:sz w:val="28"/>
          <w:szCs w:val="28"/>
        </w:rPr>
        <w:t>Шабівської</w:t>
      </w:r>
      <w:proofErr w:type="spellEnd"/>
      <w:r w:rsidRPr="002626A2">
        <w:rPr>
          <w:rFonts w:ascii="Times New Roman" w:hAnsi="Times New Roman" w:cs="Times New Roman"/>
          <w:sz w:val="28"/>
          <w:szCs w:val="28"/>
        </w:rPr>
        <w:t xml:space="preserve"> (Б.-Дністровський р-н) – 7; </w:t>
      </w:r>
      <w:proofErr w:type="spellStart"/>
      <w:r w:rsidRPr="002626A2">
        <w:rPr>
          <w:rFonts w:ascii="Times New Roman" w:hAnsi="Times New Roman" w:cs="Times New Roman"/>
          <w:sz w:val="28"/>
          <w:szCs w:val="28"/>
        </w:rPr>
        <w:t>Яськівської</w:t>
      </w:r>
      <w:proofErr w:type="spellEnd"/>
      <w:r w:rsidRPr="002626A2">
        <w:rPr>
          <w:rFonts w:ascii="Times New Roman" w:hAnsi="Times New Roman" w:cs="Times New Roman"/>
          <w:sz w:val="28"/>
          <w:szCs w:val="28"/>
        </w:rPr>
        <w:t xml:space="preserve"> (</w:t>
      </w:r>
      <w:proofErr w:type="spellStart"/>
      <w:r w:rsidRPr="002626A2">
        <w:rPr>
          <w:rFonts w:ascii="Times New Roman" w:hAnsi="Times New Roman" w:cs="Times New Roman"/>
          <w:sz w:val="28"/>
          <w:szCs w:val="28"/>
        </w:rPr>
        <w:t>Біляївський</w:t>
      </w:r>
      <w:proofErr w:type="spellEnd"/>
      <w:r w:rsidRPr="002626A2">
        <w:rPr>
          <w:rFonts w:ascii="Times New Roman" w:hAnsi="Times New Roman" w:cs="Times New Roman"/>
          <w:sz w:val="28"/>
          <w:szCs w:val="28"/>
        </w:rPr>
        <w:t xml:space="preserve"> р-н) – 3. З вересня 2019 року виокремлено бібліотеки </w:t>
      </w:r>
      <w:proofErr w:type="spellStart"/>
      <w:r w:rsidRPr="002626A2">
        <w:rPr>
          <w:rFonts w:ascii="Times New Roman" w:hAnsi="Times New Roman" w:cs="Times New Roman"/>
          <w:sz w:val="28"/>
          <w:szCs w:val="28"/>
        </w:rPr>
        <w:t>Кілійської</w:t>
      </w:r>
      <w:proofErr w:type="spellEnd"/>
      <w:r w:rsidRPr="002626A2">
        <w:rPr>
          <w:rFonts w:ascii="Times New Roman" w:hAnsi="Times New Roman" w:cs="Times New Roman"/>
          <w:sz w:val="28"/>
          <w:szCs w:val="28"/>
        </w:rPr>
        <w:t xml:space="preserve"> міської ОТГ, але у звітах вони пройшли ще по районній ЦБС. На жаль, діяльність міських ОТГ створила проблему «обезголовлення» районних ЦБС. Так, Балтська, </w:t>
      </w:r>
      <w:proofErr w:type="spellStart"/>
      <w:r w:rsidRPr="002626A2">
        <w:rPr>
          <w:rFonts w:ascii="Times New Roman" w:hAnsi="Times New Roman" w:cs="Times New Roman"/>
          <w:sz w:val="28"/>
          <w:szCs w:val="28"/>
        </w:rPr>
        <w:t>Березівська</w:t>
      </w:r>
      <w:proofErr w:type="spellEnd"/>
      <w:r w:rsidRPr="002626A2">
        <w:rPr>
          <w:rFonts w:ascii="Times New Roman" w:hAnsi="Times New Roman" w:cs="Times New Roman"/>
          <w:sz w:val="28"/>
          <w:szCs w:val="28"/>
        </w:rPr>
        <w:t>, Білгород-Дністровська</w:t>
      </w:r>
      <w:r>
        <w:rPr>
          <w:rFonts w:ascii="Times New Roman" w:hAnsi="Times New Roman" w:cs="Times New Roman"/>
          <w:sz w:val="28"/>
          <w:szCs w:val="28"/>
        </w:rPr>
        <w:t xml:space="preserve"> (</w:t>
      </w:r>
      <w:proofErr w:type="spellStart"/>
      <w:r>
        <w:rPr>
          <w:rFonts w:ascii="Times New Roman" w:hAnsi="Times New Roman" w:cs="Times New Roman"/>
          <w:sz w:val="28"/>
          <w:szCs w:val="28"/>
        </w:rPr>
        <w:t>Шабівська</w:t>
      </w:r>
      <w:proofErr w:type="spellEnd"/>
      <w:r>
        <w:rPr>
          <w:rFonts w:ascii="Times New Roman" w:hAnsi="Times New Roman" w:cs="Times New Roman"/>
          <w:sz w:val="28"/>
          <w:szCs w:val="28"/>
        </w:rPr>
        <w:t xml:space="preserve"> громада), </w:t>
      </w:r>
      <w:proofErr w:type="spellStart"/>
      <w:r>
        <w:rPr>
          <w:rFonts w:ascii="Times New Roman" w:hAnsi="Times New Roman" w:cs="Times New Roman"/>
          <w:sz w:val="28"/>
          <w:szCs w:val="28"/>
        </w:rPr>
        <w:t>Кілійська</w:t>
      </w:r>
      <w:proofErr w:type="spellEnd"/>
      <w:r>
        <w:rPr>
          <w:rFonts w:ascii="Times New Roman" w:hAnsi="Times New Roman" w:cs="Times New Roman"/>
          <w:sz w:val="28"/>
          <w:szCs w:val="28"/>
        </w:rPr>
        <w:t xml:space="preserve"> центральні районні бібліотеки залишились без своїх приміщень та штату.</w:t>
      </w:r>
    </w:p>
    <w:p w:rsidR="00531456" w:rsidRDefault="00EF58AB">
      <w:pPr>
        <w:pStyle w:val="Standar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В ОТГ діють також публічні бібліотеки, які залишилися у складі ЦБС. Отже, більшість бібліотек все ще залишились на балансі районних адміністрацій.</w:t>
      </w:r>
    </w:p>
    <w:p w:rsidR="00531456" w:rsidRDefault="00EF58AB">
      <w:pPr>
        <w:pStyle w:val="Standard"/>
        <w:spacing w:line="276" w:lineRule="auto"/>
        <w:ind w:firstLine="709"/>
        <w:jc w:val="both"/>
        <w:rPr>
          <w:sz w:val="28"/>
          <w:szCs w:val="28"/>
        </w:rPr>
      </w:pPr>
      <w:r>
        <w:rPr>
          <w:rFonts w:ascii="Times New Roman" w:hAnsi="Times New Roman" w:cs="Times New Roman"/>
          <w:sz w:val="28"/>
          <w:szCs w:val="28"/>
        </w:rPr>
        <w:t xml:space="preserve">На жаль, не всі бібліотеки, які передані на баланс ОТГ, працюють. Між тим офіційні документи про їхнє закриття відсутні. Так, 2 бібліотеки </w:t>
      </w:r>
      <w:proofErr w:type="spellStart"/>
      <w:r>
        <w:rPr>
          <w:rFonts w:ascii="Times New Roman" w:hAnsi="Times New Roman" w:cs="Times New Roman"/>
          <w:sz w:val="28"/>
          <w:szCs w:val="28"/>
        </w:rPr>
        <w:t>Куяльницької</w:t>
      </w:r>
      <w:proofErr w:type="spellEnd"/>
      <w:r>
        <w:rPr>
          <w:rFonts w:ascii="Times New Roman" w:hAnsi="Times New Roman" w:cs="Times New Roman"/>
          <w:sz w:val="28"/>
          <w:szCs w:val="28"/>
        </w:rPr>
        <w:t xml:space="preserve"> ОТГ, 1 бібліотека </w:t>
      </w:r>
      <w:proofErr w:type="spellStart"/>
      <w:r>
        <w:rPr>
          <w:rFonts w:ascii="Times New Roman" w:hAnsi="Times New Roman" w:cs="Times New Roman"/>
          <w:sz w:val="28"/>
          <w:szCs w:val="28"/>
        </w:rPr>
        <w:t>Затишанської</w:t>
      </w:r>
      <w:proofErr w:type="spellEnd"/>
      <w:r>
        <w:rPr>
          <w:rFonts w:ascii="Times New Roman" w:hAnsi="Times New Roman" w:cs="Times New Roman"/>
          <w:sz w:val="28"/>
          <w:szCs w:val="28"/>
        </w:rPr>
        <w:t xml:space="preserve"> ОТГ призупинили свою діяльність ще з 2018 року. 9 бібліотек </w:t>
      </w:r>
      <w:proofErr w:type="spellStart"/>
      <w:r>
        <w:rPr>
          <w:rFonts w:ascii="Times New Roman" w:hAnsi="Times New Roman" w:cs="Times New Roman"/>
          <w:sz w:val="28"/>
          <w:szCs w:val="28"/>
        </w:rPr>
        <w:t>Мологівської</w:t>
      </w:r>
      <w:proofErr w:type="spellEnd"/>
      <w:r>
        <w:rPr>
          <w:rFonts w:ascii="Times New Roman" w:hAnsi="Times New Roman" w:cs="Times New Roman"/>
          <w:sz w:val="28"/>
          <w:szCs w:val="28"/>
        </w:rPr>
        <w:t xml:space="preserve"> ОТГ Білгород-Дністровського р-ну також з 2018 року не працюють, так як не прийняті на баланс ОТГ.</w:t>
      </w:r>
    </w:p>
    <w:p w:rsidR="00531456" w:rsidRDefault="00EF58AB">
      <w:pPr>
        <w:pStyle w:val="Standar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Одеській області населення від 14 до 30 років складає приблизно 722309 осіб, 261581 (+6941) з них юнацтво віком від 15 до 21 року, в т. ч. в сільській місцевості 67977 (+6371), що складає 26% від загальної кількості жителів даного віку.</w:t>
      </w:r>
    </w:p>
    <w:p w:rsidR="00531456" w:rsidRDefault="00EF58AB">
      <w:pPr>
        <w:pStyle w:val="Standar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Для обслуговування користувачів юнацького віку функціонують Обласна бібліотека для юнацтва ім. В. В. Маяковського та 698 ЮСП (- 28):</w:t>
      </w:r>
    </w:p>
    <w:p w:rsidR="00531456" w:rsidRDefault="00EF58AB">
      <w:pPr>
        <w:pStyle w:val="Standar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1 юнацька бібліотека-філія (Ізмаїльська міська ЦБС);</w:t>
      </w:r>
    </w:p>
    <w:p w:rsidR="00531456" w:rsidRDefault="00EF58AB">
      <w:pPr>
        <w:pStyle w:val="Standar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2 спеціалізовані відділи (Одеська та Чорноморська міські ЦБС);</w:t>
      </w:r>
    </w:p>
    <w:p w:rsidR="00531456" w:rsidRDefault="00EF58AB">
      <w:pPr>
        <w:pStyle w:val="Standar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28 (- 1 у зв’язку з реорганізацією ЦРБ у Б.-Дністровському р-ні – створення </w:t>
      </w:r>
      <w:proofErr w:type="spellStart"/>
      <w:r>
        <w:rPr>
          <w:rFonts w:ascii="Times New Roman" w:hAnsi="Times New Roman" w:cs="Times New Roman"/>
          <w:sz w:val="28"/>
          <w:szCs w:val="28"/>
        </w:rPr>
        <w:t>Шабівської</w:t>
      </w:r>
      <w:proofErr w:type="spellEnd"/>
      <w:r>
        <w:rPr>
          <w:rFonts w:ascii="Times New Roman" w:hAnsi="Times New Roman" w:cs="Times New Roman"/>
          <w:sz w:val="28"/>
          <w:szCs w:val="28"/>
        </w:rPr>
        <w:t xml:space="preserve"> ОТГ) кафедр при центральних районних та міських бібліотеках, в т. ч. 1 у бібліотеці </w:t>
      </w:r>
      <w:proofErr w:type="spellStart"/>
      <w:r>
        <w:rPr>
          <w:rFonts w:ascii="Times New Roman" w:hAnsi="Times New Roman" w:cs="Times New Roman"/>
          <w:sz w:val="28"/>
          <w:szCs w:val="28"/>
        </w:rPr>
        <w:t>Вилківської</w:t>
      </w:r>
      <w:proofErr w:type="spellEnd"/>
      <w:r>
        <w:rPr>
          <w:rFonts w:ascii="Times New Roman" w:hAnsi="Times New Roman" w:cs="Times New Roman"/>
          <w:sz w:val="28"/>
          <w:szCs w:val="28"/>
        </w:rPr>
        <w:t xml:space="preserve"> ОТГ;</w:t>
      </w:r>
    </w:p>
    <w:p w:rsidR="00531456" w:rsidRDefault="00EF58AB">
      <w:pPr>
        <w:pStyle w:val="Standar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667 (-27) юнацькі групи при міських та сільських бібліотеках, в т. ч. в бібліотеках ОТГ.</w:t>
      </w:r>
    </w:p>
    <w:p w:rsidR="00531456" w:rsidRDefault="00EF58AB">
      <w:pPr>
        <w:pStyle w:val="Standar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За статистичними звітами у 2019 році ЦБС області та бібліотеки ОТГ зареєстрували 79535 (-1896) користувачів юнацького віку, в т. ч. в сільських бібліотеках — 30315 (-1073).</w:t>
      </w:r>
    </w:p>
    <w:p w:rsidR="00531456" w:rsidRDefault="00EF58AB">
      <w:pPr>
        <w:pStyle w:val="Standar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Всього, з урахуванням ОННБ, 3-х обласних бібліотек та ЦСМБ для дітей м. Одеса, зареєстровано 99612 (+200) користувачів юнацького віку. Значне збільшення дала Одеська дитяча система – 6008 (у 2018 році – 2573). Таким чином, бібліотеками області охоплені 38,1% (-0,9%) юнацтва, в т. ч. 44,6% у сільській місцевості.</w:t>
      </w:r>
    </w:p>
    <w:p w:rsidR="00531456" w:rsidRDefault="00EF58AB">
      <w:pPr>
        <w:pStyle w:val="Standar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Збільшення показника зареєстрованих читачів відбулося в Ізмаїльській міській ЦБС (+752), Балтській районній ЦБС (+231), Миколаївській ЦБС (+163), Б.-Дністровській міській ЦБС (+141), Болградській ЦБС (+120) та ін.</w:t>
      </w:r>
    </w:p>
    <w:p w:rsidR="00531456" w:rsidRDefault="00EF58AB">
      <w:pPr>
        <w:pStyle w:val="Standar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Зменшення – у </w:t>
      </w:r>
      <w:proofErr w:type="spellStart"/>
      <w:r>
        <w:rPr>
          <w:rFonts w:ascii="Times New Roman" w:hAnsi="Times New Roman" w:cs="Times New Roman"/>
          <w:sz w:val="28"/>
          <w:szCs w:val="28"/>
        </w:rPr>
        <w:t>Березівській</w:t>
      </w:r>
      <w:proofErr w:type="spellEnd"/>
      <w:r>
        <w:rPr>
          <w:rFonts w:ascii="Times New Roman" w:hAnsi="Times New Roman" w:cs="Times New Roman"/>
          <w:sz w:val="28"/>
          <w:szCs w:val="28"/>
        </w:rPr>
        <w:t xml:space="preserve"> районній ЦБС (-938), </w:t>
      </w:r>
      <w:proofErr w:type="spellStart"/>
      <w:r>
        <w:rPr>
          <w:rFonts w:ascii="Times New Roman" w:hAnsi="Times New Roman" w:cs="Times New Roman"/>
          <w:sz w:val="28"/>
          <w:szCs w:val="28"/>
        </w:rPr>
        <w:t>Кілійській</w:t>
      </w:r>
      <w:proofErr w:type="spellEnd"/>
      <w:r>
        <w:rPr>
          <w:rFonts w:ascii="Times New Roman" w:hAnsi="Times New Roman" w:cs="Times New Roman"/>
          <w:sz w:val="28"/>
          <w:szCs w:val="28"/>
        </w:rPr>
        <w:t xml:space="preserve"> ЦБС (-790), Б.-Дністровській районній ЦБС (-726), в Одеській міській системі для дорослих (-644), </w:t>
      </w:r>
      <w:proofErr w:type="spellStart"/>
      <w:r>
        <w:rPr>
          <w:rFonts w:ascii="Times New Roman" w:hAnsi="Times New Roman" w:cs="Times New Roman"/>
          <w:sz w:val="28"/>
          <w:szCs w:val="28"/>
        </w:rPr>
        <w:t>Біляївській</w:t>
      </w:r>
      <w:proofErr w:type="spellEnd"/>
      <w:r>
        <w:rPr>
          <w:rFonts w:ascii="Times New Roman" w:hAnsi="Times New Roman" w:cs="Times New Roman"/>
          <w:sz w:val="28"/>
          <w:szCs w:val="28"/>
        </w:rPr>
        <w:t xml:space="preserve"> районній ЦБС (-501), Татарбунарській (-231), у м. </w:t>
      </w:r>
      <w:proofErr w:type="spellStart"/>
      <w:r>
        <w:rPr>
          <w:rFonts w:ascii="Times New Roman" w:hAnsi="Times New Roman" w:cs="Times New Roman"/>
          <w:sz w:val="28"/>
          <w:szCs w:val="28"/>
        </w:rPr>
        <w:t>Теплодар</w:t>
      </w:r>
      <w:proofErr w:type="spellEnd"/>
      <w:r>
        <w:rPr>
          <w:rFonts w:ascii="Times New Roman" w:hAnsi="Times New Roman" w:cs="Times New Roman"/>
          <w:sz w:val="28"/>
          <w:szCs w:val="28"/>
        </w:rPr>
        <w:t xml:space="preserve"> (-190), у Чорноморську (-175), у ЦБС </w:t>
      </w:r>
      <w:proofErr w:type="spellStart"/>
      <w:r>
        <w:rPr>
          <w:rFonts w:ascii="Times New Roman" w:hAnsi="Times New Roman" w:cs="Times New Roman"/>
          <w:sz w:val="28"/>
          <w:szCs w:val="28"/>
        </w:rPr>
        <w:t>Біляївського</w:t>
      </w:r>
      <w:proofErr w:type="spellEnd"/>
      <w:r>
        <w:rPr>
          <w:rFonts w:ascii="Times New Roman" w:hAnsi="Times New Roman" w:cs="Times New Roman"/>
          <w:sz w:val="28"/>
          <w:szCs w:val="28"/>
        </w:rPr>
        <w:t xml:space="preserve"> та Іванівського районів (-169), </w:t>
      </w:r>
      <w:proofErr w:type="spellStart"/>
      <w:r>
        <w:rPr>
          <w:rFonts w:ascii="Times New Roman" w:hAnsi="Times New Roman" w:cs="Times New Roman"/>
          <w:sz w:val="28"/>
          <w:szCs w:val="28"/>
        </w:rPr>
        <w:t>Ширяївській</w:t>
      </w:r>
      <w:proofErr w:type="spellEnd"/>
      <w:r>
        <w:rPr>
          <w:rFonts w:ascii="Times New Roman" w:hAnsi="Times New Roman" w:cs="Times New Roman"/>
          <w:sz w:val="28"/>
          <w:szCs w:val="28"/>
        </w:rPr>
        <w:t xml:space="preserve"> ЦБС (-168) та ін.</w:t>
      </w:r>
    </w:p>
    <w:p w:rsidR="00531456" w:rsidRDefault="00EF58AB">
      <w:pPr>
        <w:pStyle w:val="Standar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Кількість обслугованих користувачів віком від 15 до 21 року в ЦБС області та бібліотеках ОТГ склала 91635 (-5061). Це без врахування ОННБ, 3-х обласних бібліотек та Одеської ЦБС для дітей.</w:t>
      </w:r>
    </w:p>
    <w:p w:rsidR="00531456" w:rsidRDefault="00EF58AB">
      <w:pPr>
        <w:pStyle w:val="Standard"/>
        <w:spacing w:line="276" w:lineRule="auto"/>
        <w:ind w:firstLine="709"/>
        <w:jc w:val="both"/>
        <w:rPr>
          <w:sz w:val="28"/>
          <w:szCs w:val="28"/>
        </w:rPr>
      </w:pPr>
      <w:r>
        <w:rPr>
          <w:rFonts w:ascii="Times New Roman" w:hAnsi="Times New Roman" w:cs="Times New Roman"/>
          <w:sz w:val="28"/>
          <w:szCs w:val="28"/>
        </w:rPr>
        <w:t xml:space="preserve">Молодь, що навчається, складає 78760 (-5011). Це 85,9% від загальної кількості обслугованих користувачів. Кількість учнів 9-11 класів продовжує </w:t>
      </w:r>
      <w:r>
        <w:rPr>
          <w:rFonts w:ascii="Times New Roman" w:hAnsi="Times New Roman" w:cs="Times New Roman"/>
          <w:sz w:val="28"/>
          <w:szCs w:val="28"/>
        </w:rPr>
        <w:lastRenderedPageBreak/>
        <w:t>зменшуватись (-1107) в порівнянні з 2018 роком і складає 35299 осіб. Це 44,8% підлітків від тих, що навчаються, і 38,5% від загальної кількості обслугованих користувачів. Протягом звітного року значно зменшилась й кількість обслугованих студентів професійно-технічних освітніх закладів, (-842), студентів вишів (-2149) та технікумів (-913). В порівнянні з 2018 роком на 485 осіб збільшилась кількість молоді, що працює.</w:t>
      </w:r>
    </w:p>
    <w:p w:rsidR="00531456" w:rsidRDefault="00EF58AB">
      <w:pPr>
        <w:pStyle w:val="Standar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Аналіз інформації бібліотек щодо кількості періодичних видань для підлітків дає підставу зробити наступні висновки:</w:t>
      </w:r>
    </w:p>
    <w:p w:rsidR="00531456" w:rsidRDefault="00EF58AB">
      <w:pPr>
        <w:pStyle w:val="a5"/>
        <w:spacing w:line="276" w:lineRule="auto"/>
        <w:ind w:left="0" w:firstLine="709"/>
        <w:jc w:val="both"/>
        <w:rPr>
          <w:sz w:val="28"/>
          <w:szCs w:val="28"/>
        </w:rPr>
      </w:pPr>
      <w:r>
        <w:rPr>
          <w:rFonts w:ascii="Times New Roman" w:hAnsi="Times New Roman" w:cs="Times New Roman"/>
          <w:sz w:val="28"/>
          <w:szCs w:val="28"/>
        </w:rPr>
        <w:t xml:space="preserve">Всього у бібліотеках Одеської області у звітному році було виписано 1037 назв періодики. В кращому становищі були Чорноморська (96), Одеська (83) та Ізмаїльська міські ЦБС. А також — </w:t>
      </w:r>
      <w:proofErr w:type="spellStart"/>
      <w:r>
        <w:rPr>
          <w:rFonts w:ascii="Times New Roman" w:hAnsi="Times New Roman" w:cs="Times New Roman"/>
          <w:sz w:val="28"/>
          <w:szCs w:val="28"/>
        </w:rPr>
        <w:t>Кодимська</w:t>
      </w:r>
      <w:proofErr w:type="spellEnd"/>
      <w:r>
        <w:rPr>
          <w:rFonts w:ascii="Times New Roman" w:hAnsi="Times New Roman" w:cs="Times New Roman"/>
          <w:sz w:val="28"/>
          <w:szCs w:val="28"/>
        </w:rPr>
        <w:t xml:space="preserve"> (138), Миколаївська (75), Болградська (70) районні ЦБС та бібліотеки міської </w:t>
      </w:r>
      <w:proofErr w:type="spellStart"/>
      <w:r>
        <w:rPr>
          <w:rFonts w:ascii="Times New Roman" w:hAnsi="Times New Roman" w:cs="Times New Roman"/>
          <w:sz w:val="28"/>
          <w:szCs w:val="28"/>
        </w:rPr>
        <w:t>Березівської</w:t>
      </w:r>
      <w:proofErr w:type="spellEnd"/>
      <w:r>
        <w:rPr>
          <w:rFonts w:ascii="Times New Roman" w:hAnsi="Times New Roman" w:cs="Times New Roman"/>
          <w:sz w:val="28"/>
          <w:szCs w:val="28"/>
        </w:rPr>
        <w:t xml:space="preserve"> ОТГ</w:t>
      </w:r>
      <w:r w:rsidRPr="002B2B43">
        <w:rPr>
          <w:rFonts w:ascii="Times New Roman" w:hAnsi="Times New Roman" w:cs="Times New Roman"/>
          <w:sz w:val="28"/>
          <w:szCs w:val="28"/>
        </w:rPr>
        <w:t xml:space="preserve"> </w:t>
      </w:r>
      <w:r>
        <w:rPr>
          <w:rFonts w:ascii="Times New Roman" w:hAnsi="Times New Roman" w:cs="Times New Roman"/>
          <w:sz w:val="28"/>
          <w:szCs w:val="28"/>
        </w:rPr>
        <w:t>(41).</w:t>
      </w:r>
    </w:p>
    <w:p w:rsidR="00531456" w:rsidRDefault="00EF58AB">
      <w:pPr>
        <w:pStyle w:val="a5"/>
        <w:spacing w:line="276" w:lineRule="auto"/>
        <w:ind w:left="0" w:firstLine="709"/>
        <w:jc w:val="both"/>
        <w:rPr>
          <w:sz w:val="28"/>
          <w:szCs w:val="28"/>
        </w:rPr>
      </w:pPr>
      <w:r>
        <w:rPr>
          <w:rFonts w:ascii="Times New Roman" w:hAnsi="Times New Roman" w:cs="Times New Roman"/>
          <w:sz w:val="28"/>
          <w:szCs w:val="28"/>
        </w:rPr>
        <w:t xml:space="preserve">Передплата на періодичні видання у 2019 році була відсутня в </w:t>
      </w:r>
      <w:proofErr w:type="spellStart"/>
      <w:r>
        <w:rPr>
          <w:rFonts w:ascii="Times New Roman" w:hAnsi="Times New Roman" w:cs="Times New Roman"/>
          <w:sz w:val="28"/>
          <w:szCs w:val="28"/>
        </w:rPr>
        <w:t>Ананьївській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Арцизькій</w:t>
      </w:r>
      <w:proofErr w:type="spellEnd"/>
      <w:r>
        <w:rPr>
          <w:rFonts w:ascii="Times New Roman" w:hAnsi="Times New Roman" w:cs="Times New Roman"/>
          <w:sz w:val="28"/>
          <w:szCs w:val="28"/>
        </w:rPr>
        <w:t xml:space="preserve">, Іванівській, Ізмаїльській, </w:t>
      </w:r>
      <w:proofErr w:type="spellStart"/>
      <w:r>
        <w:rPr>
          <w:rFonts w:ascii="Times New Roman" w:hAnsi="Times New Roman" w:cs="Times New Roman"/>
          <w:sz w:val="28"/>
          <w:szCs w:val="28"/>
        </w:rPr>
        <w:t>Любашівській</w:t>
      </w:r>
      <w:proofErr w:type="spellEnd"/>
      <w:r>
        <w:rPr>
          <w:rFonts w:ascii="Times New Roman" w:hAnsi="Times New Roman" w:cs="Times New Roman"/>
          <w:sz w:val="28"/>
          <w:szCs w:val="28"/>
        </w:rPr>
        <w:t xml:space="preserve">, Ренійській, </w:t>
      </w:r>
      <w:proofErr w:type="spellStart"/>
      <w:r>
        <w:rPr>
          <w:rFonts w:ascii="Times New Roman" w:hAnsi="Times New Roman" w:cs="Times New Roman"/>
          <w:sz w:val="28"/>
          <w:szCs w:val="28"/>
        </w:rPr>
        <w:t>Саратській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Тарутинській</w:t>
      </w:r>
      <w:proofErr w:type="spellEnd"/>
      <w:r>
        <w:rPr>
          <w:rFonts w:ascii="Times New Roman" w:hAnsi="Times New Roman" w:cs="Times New Roman"/>
          <w:sz w:val="28"/>
          <w:szCs w:val="28"/>
        </w:rPr>
        <w:t xml:space="preserve">, Татарбунарській ЦБС; Подільській та </w:t>
      </w:r>
      <w:proofErr w:type="spellStart"/>
      <w:r>
        <w:rPr>
          <w:rFonts w:ascii="Times New Roman" w:hAnsi="Times New Roman" w:cs="Times New Roman"/>
          <w:sz w:val="28"/>
          <w:szCs w:val="28"/>
        </w:rPr>
        <w:t>Теплодарській</w:t>
      </w:r>
      <w:proofErr w:type="spellEnd"/>
      <w:r>
        <w:rPr>
          <w:rFonts w:ascii="Times New Roman" w:hAnsi="Times New Roman" w:cs="Times New Roman"/>
          <w:sz w:val="28"/>
          <w:szCs w:val="28"/>
        </w:rPr>
        <w:t xml:space="preserve"> міських бібліотеках, а також у бібліотеках Балтської, </w:t>
      </w:r>
      <w:proofErr w:type="spellStart"/>
      <w:r>
        <w:rPr>
          <w:rFonts w:ascii="Times New Roman" w:hAnsi="Times New Roman" w:cs="Times New Roman"/>
          <w:sz w:val="28"/>
          <w:szCs w:val="28"/>
        </w:rPr>
        <w:t>Коноплянської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Красносільської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Лиманської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Маразліївської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Маяківської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Тузлівської</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Яськівської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Новокальчевської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Розквітівської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Старокозацької</w:t>
      </w:r>
      <w:proofErr w:type="spellEnd"/>
      <w:r>
        <w:rPr>
          <w:rFonts w:ascii="Times New Roman" w:hAnsi="Times New Roman" w:cs="Times New Roman"/>
          <w:sz w:val="28"/>
          <w:szCs w:val="28"/>
        </w:rPr>
        <w:t xml:space="preserve"> ОТГ.</w:t>
      </w:r>
      <w:r>
        <w:rPr>
          <w:rFonts w:ascii="Times New Roman" w:hAnsi="Times New Roman" w:cs="Times New Roman"/>
          <w:sz w:val="32"/>
          <w:szCs w:val="32"/>
        </w:rPr>
        <w:t xml:space="preserve"> </w:t>
      </w:r>
      <w:proofErr w:type="spellStart"/>
      <w:r>
        <w:rPr>
          <w:rFonts w:ascii="Times New Roman" w:hAnsi="Times New Roman" w:cs="Times New Roman"/>
          <w:sz w:val="28"/>
          <w:szCs w:val="28"/>
        </w:rPr>
        <w:t>Бібліотекарі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Вилківської</w:t>
      </w:r>
      <w:proofErr w:type="spellEnd"/>
      <w:r>
        <w:rPr>
          <w:rFonts w:ascii="Times New Roman" w:hAnsi="Times New Roman" w:cs="Times New Roman"/>
          <w:sz w:val="28"/>
          <w:szCs w:val="28"/>
        </w:rPr>
        <w:t xml:space="preserve"> ОТГ здійснювали передплату, як й у минулому році, за власні кошти (17 назв, в т. ч. 9 для підлітків).</w:t>
      </w:r>
      <w:r>
        <w:rPr>
          <w:rFonts w:ascii="Times New Roman" w:hAnsi="Times New Roman" w:cs="Times New Roman"/>
          <w:sz w:val="32"/>
          <w:szCs w:val="32"/>
        </w:rPr>
        <w:t xml:space="preserve"> </w:t>
      </w:r>
      <w:r>
        <w:rPr>
          <w:rFonts w:ascii="Times New Roman" w:hAnsi="Times New Roman" w:cs="Times New Roman"/>
          <w:sz w:val="28"/>
          <w:szCs w:val="28"/>
        </w:rPr>
        <w:t>Юнацтво та молодь отримали</w:t>
      </w:r>
      <w:r>
        <w:rPr>
          <w:rFonts w:ascii="Times New Roman" w:hAnsi="Times New Roman" w:cs="Times New Roman"/>
          <w:color w:val="FF0000"/>
          <w:sz w:val="28"/>
          <w:szCs w:val="28"/>
        </w:rPr>
        <w:t xml:space="preserve"> </w:t>
      </w:r>
      <w:r>
        <w:rPr>
          <w:rFonts w:ascii="Times New Roman" w:hAnsi="Times New Roman" w:cs="Times New Roman"/>
          <w:sz w:val="28"/>
          <w:szCs w:val="28"/>
        </w:rPr>
        <w:t>в бібліотеках області 210 нових</w:t>
      </w:r>
      <w:r>
        <w:rPr>
          <w:rFonts w:ascii="Times New Roman" w:hAnsi="Times New Roman" w:cs="Times New Roman"/>
          <w:sz w:val="28"/>
          <w:szCs w:val="28"/>
          <w:lang w:val="ru-RU"/>
        </w:rPr>
        <w:t xml:space="preserve"> на</w:t>
      </w:r>
      <w:proofErr w:type="spellStart"/>
      <w:r>
        <w:rPr>
          <w:rFonts w:ascii="Times New Roman" w:hAnsi="Times New Roman" w:cs="Times New Roman"/>
          <w:sz w:val="28"/>
          <w:szCs w:val="28"/>
        </w:rPr>
        <w:t>йменувань</w:t>
      </w:r>
      <w:proofErr w:type="spellEnd"/>
      <w:r>
        <w:rPr>
          <w:rFonts w:ascii="Times New Roman" w:hAnsi="Times New Roman" w:cs="Times New Roman"/>
          <w:sz w:val="28"/>
          <w:szCs w:val="28"/>
        </w:rPr>
        <w:t xml:space="preserve"> журналів та газет. Найкраща ситуація з передплатою періодики для юнацтва в </w:t>
      </w:r>
      <w:proofErr w:type="spellStart"/>
      <w:r>
        <w:rPr>
          <w:rFonts w:ascii="Times New Roman" w:hAnsi="Times New Roman" w:cs="Times New Roman"/>
          <w:sz w:val="28"/>
          <w:szCs w:val="28"/>
        </w:rPr>
        <w:t>Березівській</w:t>
      </w:r>
      <w:proofErr w:type="spellEnd"/>
      <w:r>
        <w:rPr>
          <w:rFonts w:ascii="Times New Roman" w:hAnsi="Times New Roman" w:cs="Times New Roman"/>
          <w:sz w:val="28"/>
          <w:szCs w:val="28"/>
        </w:rPr>
        <w:t xml:space="preserve"> ЦБС (38), </w:t>
      </w:r>
      <w:proofErr w:type="spellStart"/>
      <w:r>
        <w:rPr>
          <w:rFonts w:ascii="Times New Roman" w:hAnsi="Times New Roman" w:cs="Times New Roman"/>
          <w:sz w:val="28"/>
          <w:szCs w:val="28"/>
        </w:rPr>
        <w:t>Южненській</w:t>
      </w:r>
      <w:proofErr w:type="spellEnd"/>
      <w:r>
        <w:rPr>
          <w:rFonts w:ascii="Times New Roman" w:hAnsi="Times New Roman" w:cs="Times New Roman"/>
          <w:sz w:val="28"/>
          <w:szCs w:val="28"/>
        </w:rPr>
        <w:t xml:space="preserve"> (24) та Чорноморській (12) міських бібліотеках, </w:t>
      </w:r>
      <w:proofErr w:type="spellStart"/>
      <w:r>
        <w:rPr>
          <w:rFonts w:ascii="Times New Roman" w:hAnsi="Times New Roman" w:cs="Times New Roman"/>
          <w:sz w:val="28"/>
          <w:szCs w:val="28"/>
        </w:rPr>
        <w:t>Кодимській</w:t>
      </w:r>
      <w:proofErr w:type="spellEnd"/>
      <w:r w:rsidRPr="002B2B43">
        <w:rPr>
          <w:rFonts w:ascii="Times New Roman" w:hAnsi="Times New Roman" w:cs="Times New Roman"/>
          <w:sz w:val="28"/>
          <w:szCs w:val="28"/>
        </w:rPr>
        <w:t xml:space="preserve"> </w:t>
      </w:r>
      <w:r>
        <w:rPr>
          <w:rFonts w:ascii="Times New Roman" w:hAnsi="Times New Roman" w:cs="Times New Roman"/>
          <w:sz w:val="28"/>
          <w:szCs w:val="28"/>
        </w:rPr>
        <w:t xml:space="preserve">(19), </w:t>
      </w:r>
      <w:proofErr w:type="spellStart"/>
      <w:r>
        <w:rPr>
          <w:rFonts w:ascii="Times New Roman" w:hAnsi="Times New Roman" w:cs="Times New Roman"/>
          <w:sz w:val="28"/>
          <w:szCs w:val="28"/>
        </w:rPr>
        <w:t>Біляївській</w:t>
      </w:r>
      <w:proofErr w:type="spellEnd"/>
      <w:r>
        <w:rPr>
          <w:rFonts w:ascii="Times New Roman" w:hAnsi="Times New Roman" w:cs="Times New Roman"/>
          <w:sz w:val="28"/>
          <w:szCs w:val="28"/>
        </w:rPr>
        <w:t xml:space="preserve"> (12), </w:t>
      </w:r>
      <w:proofErr w:type="spellStart"/>
      <w:r>
        <w:rPr>
          <w:rFonts w:ascii="Times New Roman" w:hAnsi="Times New Roman" w:cs="Times New Roman"/>
          <w:sz w:val="28"/>
          <w:szCs w:val="28"/>
        </w:rPr>
        <w:t>Лиманській</w:t>
      </w:r>
      <w:proofErr w:type="spellEnd"/>
      <w:r>
        <w:rPr>
          <w:rFonts w:ascii="Times New Roman" w:hAnsi="Times New Roman" w:cs="Times New Roman"/>
          <w:sz w:val="28"/>
          <w:szCs w:val="28"/>
        </w:rPr>
        <w:t xml:space="preserve"> (11) ЦБС області, бібліотеках </w:t>
      </w:r>
      <w:proofErr w:type="spellStart"/>
      <w:r>
        <w:rPr>
          <w:rFonts w:ascii="Times New Roman" w:hAnsi="Times New Roman" w:cs="Times New Roman"/>
          <w:sz w:val="28"/>
          <w:szCs w:val="28"/>
        </w:rPr>
        <w:t>Березівської</w:t>
      </w:r>
      <w:proofErr w:type="spellEnd"/>
      <w:r>
        <w:rPr>
          <w:rFonts w:ascii="Times New Roman" w:hAnsi="Times New Roman" w:cs="Times New Roman"/>
          <w:sz w:val="28"/>
          <w:szCs w:val="28"/>
        </w:rPr>
        <w:t xml:space="preserve"> ОТГ (15). Звичайно, дані стосуються більш ЦРБ, в сільських філіях 1-3 назви в кращому випадку. Здебільшого, це журнали «Країна знань», «Позакласний час», «Однокласник», рідше – «</w:t>
      </w:r>
      <w:proofErr w:type="spellStart"/>
      <w:r>
        <w:rPr>
          <w:rFonts w:ascii="Times New Roman" w:hAnsi="Times New Roman" w:cs="Times New Roman"/>
          <w:sz w:val="28"/>
          <w:szCs w:val="28"/>
        </w:rPr>
        <w:t>Дивослово</w:t>
      </w:r>
      <w:proofErr w:type="spellEnd"/>
      <w:r>
        <w:rPr>
          <w:rFonts w:ascii="Times New Roman" w:hAnsi="Times New Roman" w:cs="Times New Roman"/>
          <w:sz w:val="28"/>
          <w:szCs w:val="28"/>
        </w:rPr>
        <w:t>», «Всесвітня література», «Вивчення української мови та літератури» тощо.</w:t>
      </w:r>
    </w:p>
    <w:p w:rsidR="00531456" w:rsidRPr="002B2B43" w:rsidRDefault="00EF58AB">
      <w:pPr>
        <w:pStyle w:val="Default"/>
        <w:spacing w:line="276" w:lineRule="auto"/>
        <w:ind w:firstLine="709"/>
        <w:jc w:val="both"/>
        <w:rPr>
          <w:sz w:val="28"/>
          <w:szCs w:val="28"/>
          <w:lang w:val="uk-UA"/>
        </w:rPr>
      </w:pPr>
      <w:r>
        <w:rPr>
          <w:bCs/>
          <w:color w:val="00000A"/>
          <w:sz w:val="28"/>
          <w:szCs w:val="28"/>
          <w:lang w:val="uk-UA"/>
        </w:rPr>
        <w:t xml:space="preserve">Мають комп’ютери </w:t>
      </w:r>
      <w:r>
        <w:rPr>
          <w:bCs/>
          <w:color w:val="00000A"/>
          <w:sz w:val="28"/>
          <w:szCs w:val="28"/>
        </w:rPr>
        <w:t xml:space="preserve">251 (+27) </w:t>
      </w:r>
      <w:r>
        <w:rPr>
          <w:color w:val="00000A"/>
          <w:sz w:val="28"/>
          <w:szCs w:val="28"/>
          <w:lang w:val="uk-UA"/>
        </w:rPr>
        <w:t xml:space="preserve">бібліотека, в т. ч. 132 (+24) сільські. Доступ до мережі Інтернет є у 691 (+104) бібліотеці, в т. ч. 159 (+39) сільських. Кількість комп’ютерів складає 793 (+102) одиниці, в т. ч. 214 (+46) одиниць в сільських бібліотеках. На жаль, кількість комп’ютерів в ЦБС області не відповідає потребам молодих користувачів. Так, в </w:t>
      </w:r>
      <w:proofErr w:type="spellStart"/>
      <w:r>
        <w:rPr>
          <w:color w:val="00000A"/>
          <w:sz w:val="28"/>
          <w:szCs w:val="28"/>
          <w:lang w:val="uk-UA"/>
        </w:rPr>
        <w:t>Ананьївському</w:t>
      </w:r>
      <w:proofErr w:type="spellEnd"/>
      <w:r>
        <w:rPr>
          <w:color w:val="00000A"/>
          <w:sz w:val="28"/>
          <w:szCs w:val="28"/>
          <w:lang w:val="uk-UA"/>
        </w:rPr>
        <w:t xml:space="preserve"> р-ні – 1, Б.-Дністровській р-ній ЦБС їх 7, </w:t>
      </w:r>
      <w:proofErr w:type="spellStart"/>
      <w:r>
        <w:rPr>
          <w:color w:val="00000A"/>
          <w:sz w:val="28"/>
          <w:szCs w:val="28"/>
          <w:lang w:val="uk-UA"/>
        </w:rPr>
        <w:t>Захарівській</w:t>
      </w:r>
      <w:proofErr w:type="spellEnd"/>
      <w:r>
        <w:rPr>
          <w:color w:val="00000A"/>
          <w:sz w:val="28"/>
          <w:szCs w:val="28"/>
          <w:lang w:val="uk-UA"/>
        </w:rPr>
        <w:t xml:space="preserve"> – 2. Відсутні комп’ютери в сільських бібліотеках Іванівського, </w:t>
      </w:r>
      <w:proofErr w:type="spellStart"/>
      <w:r>
        <w:rPr>
          <w:color w:val="00000A"/>
          <w:sz w:val="28"/>
          <w:szCs w:val="28"/>
          <w:lang w:val="uk-UA"/>
        </w:rPr>
        <w:t>Кодимського</w:t>
      </w:r>
      <w:proofErr w:type="spellEnd"/>
      <w:r>
        <w:rPr>
          <w:color w:val="00000A"/>
          <w:sz w:val="28"/>
          <w:szCs w:val="28"/>
          <w:lang w:val="uk-UA"/>
        </w:rPr>
        <w:t xml:space="preserve">, </w:t>
      </w:r>
      <w:proofErr w:type="spellStart"/>
      <w:r>
        <w:rPr>
          <w:color w:val="00000A"/>
          <w:sz w:val="28"/>
          <w:szCs w:val="28"/>
          <w:lang w:val="uk-UA"/>
        </w:rPr>
        <w:t>Окнянського</w:t>
      </w:r>
      <w:proofErr w:type="spellEnd"/>
      <w:r>
        <w:rPr>
          <w:color w:val="00000A"/>
          <w:sz w:val="28"/>
          <w:szCs w:val="28"/>
          <w:lang w:val="uk-UA"/>
        </w:rPr>
        <w:t xml:space="preserve">, </w:t>
      </w:r>
      <w:proofErr w:type="spellStart"/>
      <w:r>
        <w:rPr>
          <w:color w:val="00000A"/>
          <w:sz w:val="28"/>
          <w:szCs w:val="28"/>
          <w:lang w:val="uk-UA"/>
        </w:rPr>
        <w:t>Савранського</w:t>
      </w:r>
      <w:proofErr w:type="spellEnd"/>
      <w:r>
        <w:rPr>
          <w:color w:val="00000A"/>
          <w:sz w:val="28"/>
          <w:szCs w:val="28"/>
          <w:lang w:val="uk-UA"/>
        </w:rPr>
        <w:t xml:space="preserve">, </w:t>
      </w:r>
      <w:proofErr w:type="spellStart"/>
      <w:r>
        <w:rPr>
          <w:color w:val="00000A"/>
          <w:sz w:val="28"/>
          <w:szCs w:val="28"/>
          <w:lang w:val="uk-UA"/>
        </w:rPr>
        <w:t>Тарутинського</w:t>
      </w:r>
      <w:proofErr w:type="spellEnd"/>
      <w:r>
        <w:rPr>
          <w:color w:val="00000A"/>
          <w:sz w:val="28"/>
          <w:szCs w:val="28"/>
          <w:lang w:val="uk-UA"/>
        </w:rPr>
        <w:t xml:space="preserve"> районів.</w:t>
      </w:r>
    </w:p>
    <w:p w:rsidR="00531456" w:rsidRDefault="00EF58AB">
      <w:pPr>
        <w:pStyle w:val="Standard"/>
        <w:spacing w:line="276" w:lineRule="auto"/>
        <w:ind w:firstLine="709"/>
        <w:jc w:val="both"/>
        <w:rPr>
          <w:sz w:val="28"/>
          <w:szCs w:val="28"/>
        </w:rPr>
      </w:pPr>
      <w:proofErr w:type="spellStart"/>
      <w:r>
        <w:rPr>
          <w:rFonts w:ascii="Times New Roman" w:hAnsi="Times New Roman" w:cs="Times New Roman"/>
          <w:sz w:val="28"/>
          <w:szCs w:val="28"/>
        </w:rPr>
        <w:lastRenderedPageBreak/>
        <w:t>Бібліотечно</w:t>
      </w:r>
      <w:proofErr w:type="spellEnd"/>
      <w:r>
        <w:rPr>
          <w:rFonts w:ascii="Times New Roman" w:hAnsi="Times New Roman" w:cs="Times New Roman"/>
          <w:sz w:val="28"/>
          <w:szCs w:val="28"/>
        </w:rPr>
        <w:t>-бібліографічне та інформаційне обслуговування юнацтва на ЮК, у відділах, бібліотеці-філії для юнацтва здійснювали 44 фахівця: мають вищу бібліотечну освіту — 2, середню спеціальну — 22, вищу освіту (в основному, педагогічну) — 20. Стаж роботи більше 10 років – у 31, до 10 – 7, від 1 до 3 – 2, до 1 року — 4. Отже, 70,5% бібліотечних працівників мають стаж роботи більше 10 років, 54,5% мають бібліотечну освіту. Юнацтво обслуговують досить кваліфіковані фахівці.</w:t>
      </w:r>
    </w:p>
    <w:p w:rsidR="00531456" w:rsidRDefault="00EF58AB">
      <w:pPr>
        <w:pStyle w:val="Standar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Протягом року в ЦБС області та бібліотеках ОТГ діяли 202 (+21) об’єднання за інтересами та захопленнями: клуби, літературні студії, гуртки. Багаторічний успішний досвід роботи творчих об’єднань мають </w:t>
      </w:r>
      <w:proofErr w:type="spellStart"/>
      <w:r>
        <w:rPr>
          <w:rFonts w:ascii="Times New Roman" w:hAnsi="Times New Roman" w:cs="Times New Roman"/>
          <w:sz w:val="28"/>
          <w:szCs w:val="28"/>
        </w:rPr>
        <w:t>бібліотекарі</w:t>
      </w:r>
      <w:proofErr w:type="spellEnd"/>
      <w:r>
        <w:rPr>
          <w:rFonts w:ascii="Times New Roman" w:hAnsi="Times New Roman" w:cs="Times New Roman"/>
          <w:sz w:val="28"/>
          <w:szCs w:val="28"/>
        </w:rPr>
        <w:t xml:space="preserve"> Болградської ЦБС – 20 клубів, </w:t>
      </w:r>
      <w:proofErr w:type="spellStart"/>
      <w:r>
        <w:rPr>
          <w:rFonts w:ascii="Times New Roman" w:hAnsi="Times New Roman" w:cs="Times New Roman"/>
          <w:sz w:val="28"/>
          <w:szCs w:val="28"/>
        </w:rPr>
        <w:t>Кодимської</w:t>
      </w:r>
      <w:proofErr w:type="spellEnd"/>
      <w:r>
        <w:rPr>
          <w:rFonts w:ascii="Times New Roman" w:hAnsi="Times New Roman" w:cs="Times New Roman"/>
          <w:sz w:val="28"/>
          <w:szCs w:val="28"/>
        </w:rPr>
        <w:t xml:space="preserve"> – 17, </w:t>
      </w:r>
      <w:proofErr w:type="spellStart"/>
      <w:r>
        <w:rPr>
          <w:rFonts w:ascii="Times New Roman" w:hAnsi="Times New Roman" w:cs="Times New Roman"/>
          <w:sz w:val="28"/>
          <w:szCs w:val="28"/>
        </w:rPr>
        <w:t>Біляївської</w:t>
      </w:r>
      <w:proofErr w:type="spellEnd"/>
      <w:r>
        <w:rPr>
          <w:rFonts w:ascii="Times New Roman" w:hAnsi="Times New Roman" w:cs="Times New Roman"/>
          <w:sz w:val="28"/>
          <w:szCs w:val="28"/>
        </w:rPr>
        <w:t xml:space="preserve"> – 14, </w:t>
      </w:r>
      <w:proofErr w:type="spellStart"/>
      <w:r>
        <w:rPr>
          <w:rFonts w:ascii="Times New Roman" w:hAnsi="Times New Roman" w:cs="Times New Roman"/>
          <w:sz w:val="28"/>
          <w:szCs w:val="28"/>
        </w:rPr>
        <w:t>Ширяївської</w:t>
      </w:r>
      <w:proofErr w:type="spellEnd"/>
      <w:r>
        <w:rPr>
          <w:rFonts w:ascii="Times New Roman" w:hAnsi="Times New Roman" w:cs="Times New Roman"/>
          <w:sz w:val="28"/>
          <w:szCs w:val="28"/>
        </w:rPr>
        <w:t xml:space="preserve"> – 14 та </w:t>
      </w:r>
      <w:proofErr w:type="spellStart"/>
      <w:r>
        <w:rPr>
          <w:rFonts w:ascii="Times New Roman" w:hAnsi="Times New Roman" w:cs="Times New Roman"/>
          <w:sz w:val="28"/>
          <w:szCs w:val="28"/>
        </w:rPr>
        <w:t>Тарутинської</w:t>
      </w:r>
      <w:proofErr w:type="spellEnd"/>
      <w:r>
        <w:rPr>
          <w:rFonts w:ascii="Times New Roman" w:hAnsi="Times New Roman" w:cs="Times New Roman"/>
          <w:sz w:val="28"/>
          <w:szCs w:val="28"/>
        </w:rPr>
        <w:t xml:space="preserve"> ЦБС – 11.</w:t>
      </w:r>
    </w:p>
    <w:p w:rsidR="00531456" w:rsidRDefault="00EF58AB">
      <w:pPr>
        <w:pStyle w:val="Standard"/>
        <w:jc w:val="center"/>
        <w:rPr>
          <w:rFonts w:ascii="Times New Roman" w:hAnsi="Times New Roman" w:cs="Times New Roman"/>
          <w:b/>
          <w:sz w:val="36"/>
          <w:szCs w:val="36"/>
        </w:rPr>
      </w:pPr>
      <w:r>
        <w:rPr>
          <w:rFonts w:ascii="Times New Roman" w:hAnsi="Times New Roman" w:cs="Times New Roman"/>
          <w:b/>
          <w:sz w:val="36"/>
          <w:szCs w:val="36"/>
        </w:rPr>
        <w:t>Бібліотечні події року</w:t>
      </w:r>
    </w:p>
    <w:p w:rsidR="00531456" w:rsidRDefault="00EF58AB">
      <w:pPr>
        <w:pStyle w:val="rvps2"/>
        <w:spacing w:before="0" w:after="0"/>
        <w:ind w:firstLine="708"/>
        <w:jc w:val="both"/>
        <w:rPr>
          <w:sz w:val="28"/>
          <w:szCs w:val="28"/>
        </w:rPr>
      </w:pPr>
      <w:r>
        <w:rPr>
          <w:sz w:val="28"/>
          <w:szCs w:val="28"/>
        </w:rPr>
        <w:t xml:space="preserve">У 2019 році Державною бібліотекою України для юнацтва було ініційовано Всеукраїнський конкурс </w:t>
      </w:r>
      <w:r>
        <w:rPr>
          <w:b/>
          <w:i/>
          <w:sz w:val="28"/>
          <w:szCs w:val="28"/>
        </w:rPr>
        <w:t>«Успішні бібліотечні програми для молоді»</w:t>
      </w:r>
      <w:r>
        <w:rPr>
          <w:sz w:val="28"/>
          <w:szCs w:val="28"/>
        </w:rPr>
        <w:t xml:space="preserve"> з метою активізації творчих здібностей фахівців, які працюють з юнацтвом, молоддю; підтримка їхньої інноваційної діяльності шляхом створення проектів, програм, практик.</w:t>
      </w:r>
    </w:p>
    <w:p w:rsidR="00531456" w:rsidRDefault="00EF58AB">
      <w:pPr>
        <w:pStyle w:val="Standard"/>
        <w:spacing w:after="0" w:line="240" w:lineRule="auto"/>
        <w:ind w:firstLine="708"/>
        <w:jc w:val="both"/>
        <w:rPr>
          <w:rFonts w:ascii="Times New Roman" w:hAnsi="Times New Roman"/>
          <w:sz w:val="28"/>
          <w:szCs w:val="28"/>
        </w:rPr>
      </w:pPr>
      <w:r>
        <w:rPr>
          <w:rFonts w:ascii="Times New Roman" w:hAnsi="Times New Roman" w:cs="Times New Roman"/>
          <w:sz w:val="28"/>
          <w:szCs w:val="28"/>
        </w:rPr>
        <w:t>До проведення професійного творчого змагання бібліотекарів долучилися фахівці ОБЮ ім. В. В. Маяковського та бібліотек міст Білгород-Дністровського,</w:t>
      </w:r>
      <w:r>
        <w:rPr>
          <w:rFonts w:ascii="Times New Roman" w:hAnsi="Times New Roman" w:cs="Times New Roman"/>
          <w:sz w:val="28"/>
          <w:szCs w:val="28"/>
          <w:lang w:val="en-US"/>
        </w:rPr>
        <w:t> </w:t>
      </w:r>
      <w:r>
        <w:rPr>
          <w:rFonts w:ascii="Times New Roman" w:hAnsi="Times New Roman" w:cs="Times New Roman"/>
          <w:sz w:val="28"/>
          <w:szCs w:val="28"/>
        </w:rPr>
        <w:t>Ізмаїла, Подільська, </w:t>
      </w:r>
      <w:proofErr w:type="spellStart"/>
      <w:r>
        <w:rPr>
          <w:rFonts w:ascii="Times New Roman" w:hAnsi="Times New Roman" w:cs="Times New Roman"/>
          <w:sz w:val="28"/>
          <w:szCs w:val="28"/>
        </w:rPr>
        <w:t>Великомихайлівського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Любашівського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Ширяївського</w:t>
      </w:r>
      <w:proofErr w:type="spellEnd"/>
      <w:r>
        <w:rPr>
          <w:rFonts w:ascii="Times New Roman" w:hAnsi="Times New Roman" w:cs="Times New Roman"/>
          <w:sz w:val="28"/>
          <w:szCs w:val="28"/>
        </w:rPr>
        <w:t xml:space="preserve"> районів, а також ЦБС </w:t>
      </w:r>
      <w:proofErr w:type="spellStart"/>
      <w:r>
        <w:rPr>
          <w:rFonts w:ascii="Times New Roman" w:hAnsi="Times New Roman" w:cs="Times New Roman"/>
          <w:sz w:val="28"/>
          <w:szCs w:val="28"/>
        </w:rPr>
        <w:t>Куяльницької</w:t>
      </w:r>
      <w:proofErr w:type="spellEnd"/>
      <w:r>
        <w:rPr>
          <w:rFonts w:ascii="Times New Roman" w:hAnsi="Times New Roman" w:cs="Times New Roman"/>
          <w:sz w:val="28"/>
          <w:szCs w:val="28"/>
        </w:rPr>
        <w:t xml:space="preserve"> ОТГ (Подільський р-н).</w:t>
      </w:r>
    </w:p>
    <w:p w:rsidR="00531456" w:rsidRDefault="00EF58AB">
      <w:pPr>
        <w:pStyle w:val="Standard"/>
        <w:spacing w:after="0" w:line="240" w:lineRule="auto"/>
        <w:jc w:val="both"/>
        <w:rPr>
          <w:rFonts w:ascii="Times New Roman" w:hAnsi="Times New Roman"/>
          <w:sz w:val="28"/>
          <w:szCs w:val="28"/>
        </w:rPr>
      </w:pPr>
      <w:r>
        <w:rPr>
          <w:rFonts w:ascii="Times New Roman" w:hAnsi="Times New Roman" w:cs="Times New Roman"/>
          <w:sz w:val="28"/>
          <w:szCs w:val="28"/>
        </w:rPr>
        <w:t xml:space="preserve">Учасники надали роботи у чотирьох номінаціях </w:t>
      </w:r>
      <w:r>
        <w:rPr>
          <w:rFonts w:ascii="Times New Roman" w:hAnsi="Times New Roman" w:cs="Times New Roman"/>
          <w:color w:val="222222"/>
          <w:sz w:val="28"/>
          <w:szCs w:val="28"/>
          <w:shd w:val="clear" w:color="auto" w:fill="F8F9FA"/>
        </w:rPr>
        <w:t>з п'яти.</w:t>
      </w:r>
      <w:r>
        <w:rPr>
          <w:rFonts w:ascii="Times New Roman" w:hAnsi="Times New Roman"/>
          <w:sz w:val="28"/>
          <w:szCs w:val="28"/>
        </w:rPr>
        <w:t xml:space="preserve"> </w:t>
      </w:r>
      <w:r>
        <w:rPr>
          <w:rFonts w:ascii="Times New Roman" w:hAnsi="Times New Roman" w:cs="Times New Roman"/>
          <w:sz w:val="28"/>
          <w:szCs w:val="28"/>
        </w:rPr>
        <w:t xml:space="preserve">Найбільш активними </w:t>
      </w:r>
      <w:proofErr w:type="spellStart"/>
      <w:r>
        <w:rPr>
          <w:rFonts w:ascii="Times New Roman" w:hAnsi="Times New Roman" w:cs="Times New Roman"/>
          <w:sz w:val="28"/>
          <w:szCs w:val="28"/>
        </w:rPr>
        <w:t>бібліотекарі</w:t>
      </w:r>
      <w:proofErr w:type="spellEnd"/>
      <w:r>
        <w:rPr>
          <w:rFonts w:ascii="Times New Roman" w:hAnsi="Times New Roman" w:cs="Times New Roman"/>
          <w:sz w:val="28"/>
          <w:szCs w:val="28"/>
        </w:rPr>
        <w:t xml:space="preserve"> були у таких номінаціях: «Бібліотека – Храм культури й добра» та «Знаємо, пам’ятаємо, зберігаємо».</w:t>
      </w:r>
    </w:p>
    <w:p w:rsidR="00531456" w:rsidRDefault="00EF58AB">
      <w:pPr>
        <w:pStyle w:val="Standard"/>
        <w:spacing w:after="0" w:line="240" w:lineRule="auto"/>
        <w:jc w:val="both"/>
      </w:pPr>
      <w:r>
        <w:rPr>
          <w:rFonts w:ascii="Times New Roman" w:hAnsi="Times New Roman" w:cs="Times New Roman"/>
          <w:sz w:val="28"/>
          <w:szCs w:val="28"/>
        </w:rPr>
        <w:t>Журі конкурсу розглянуло всі роботи і визначило переможців регіонального етапу згідно з номінаціями.</w:t>
      </w:r>
      <w:r>
        <w:rPr>
          <w:rFonts w:ascii="Times New Roman" w:hAnsi="Times New Roman" w:cs="Times New Roman"/>
          <w:b/>
          <w:bCs/>
          <w:sz w:val="28"/>
          <w:szCs w:val="28"/>
        </w:rPr>
        <w:t xml:space="preserve"> </w:t>
      </w:r>
      <w:r>
        <w:rPr>
          <w:rFonts w:ascii="Times New Roman" w:hAnsi="Times New Roman" w:cs="Times New Roman"/>
          <w:bCs/>
          <w:sz w:val="28"/>
          <w:szCs w:val="28"/>
        </w:rPr>
        <w:t>Ознайомитись з</w:t>
      </w:r>
      <w:r>
        <w:rPr>
          <w:rFonts w:ascii="Times New Roman" w:hAnsi="Times New Roman" w:cs="Times New Roman"/>
          <w:b/>
          <w:bCs/>
          <w:sz w:val="28"/>
          <w:szCs w:val="28"/>
        </w:rPr>
        <w:t xml:space="preserve"> </w:t>
      </w:r>
      <w:r>
        <w:rPr>
          <w:rFonts w:ascii="Times New Roman" w:hAnsi="Times New Roman" w:cs="Times New Roman"/>
          <w:bCs/>
          <w:sz w:val="28"/>
          <w:szCs w:val="28"/>
        </w:rPr>
        <w:t>Протоколом та роботами можна</w:t>
      </w:r>
      <w:r>
        <w:rPr>
          <w:rFonts w:ascii="Times New Roman" w:hAnsi="Times New Roman" w:cs="Times New Roman"/>
          <w:b/>
          <w:bCs/>
          <w:sz w:val="28"/>
          <w:szCs w:val="28"/>
        </w:rPr>
        <w:t xml:space="preserve"> </w:t>
      </w:r>
      <w:r>
        <w:rPr>
          <w:rFonts w:ascii="Times New Roman" w:hAnsi="Times New Roman" w:cs="Times New Roman"/>
          <w:bCs/>
          <w:sz w:val="28"/>
          <w:szCs w:val="28"/>
        </w:rPr>
        <w:t>на сайті ОЮБ:</w:t>
      </w:r>
      <w:r>
        <w:rPr>
          <w:rFonts w:ascii="Times New Roman" w:hAnsi="Times New Roman" w:cs="Times New Roman"/>
          <w:sz w:val="28"/>
          <w:szCs w:val="28"/>
        </w:rPr>
        <w:t xml:space="preserve"> </w:t>
      </w:r>
      <w:hyperlink r:id="rId9" w:history="1">
        <w:r>
          <w:rPr>
            <w:rFonts w:ascii="Times New Roman" w:hAnsi="Times New Roman" w:cs="Times New Roman"/>
            <w:color w:val="0000FF"/>
            <w:sz w:val="28"/>
            <w:szCs w:val="28"/>
            <w:u w:val="single"/>
          </w:rPr>
          <w:t>https://mayakovka.od.ua/?page_id=4933</w:t>
        </w:r>
      </w:hyperlink>
      <w:r>
        <w:rPr>
          <w:rFonts w:ascii="Times New Roman" w:hAnsi="Times New Roman" w:cs="Times New Roman"/>
          <w:sz w:val="28"/>
          <w:szCs w:val="28"/>
        </w:rPr>
        <w:t xml:space="preserve"> .</w:t>
      </w:r>
    </w:p>
    <w:p w:rsidR="00531456" w:rsidRDefault="00EF58AB">
      <w:pPr>
        <w:pStyle w:val="Standard"/>
        <w:jc w:val="both"/>
        <w:rPr>
          <w:rFonts w:ascii="Times New Roman" w:hAnsi="Times New Roman"/>
          <w:sz w:val="28"/>
          <w:szCs w:val="28"/>
        </w:rPr>
      </w:pPr>
      <w:r>
        <w:rPr>
          <w:rFonts w:ascii="Times New Roman" w:hAnsi="Times New Roman" w:cs="Times New Roman"/>
          <w:sz w:val="28"/>
          <w:szCs w:val="28"/>
        </w:rPr>
        <w:t xml:space="preserve">Три </w:t>
      </w:r>
      <w:proofErr w:type="spellStart"/>
      <w:r>
        <w:rPr>
          <w:rFonts w:ascii="Times New Roman" w:hAnsi="Times New Roman" w:cs="Times New Roman"/>
          <w:sz w:val="28"/>
          <w:szCs w:val="28"/>
        </w:rPr>
        <w:t>проєкти</w:t>
      </w:r>
      <w:proofErr w:type="spellEnd"/>
      <w:r>
        <w:rPr>
          <w:rFonts w:ascii="Times New Roman" w:hAnsi="Times New Roman" w:cs="Times New Roman"/>
          <w:sz w:val="28"/>
          <w:szCs w:val="28"/>
        </w:rPr>
        <w:t xml:space="preserve"> від Одеської області отримали також перші місця й у Всеукраїнському етапі.</w:t>
      </w:r>
      <w:r>
        <w:rPr>
          <w:rFonts w:ascii="Times New Roman" w:hAnsi="Times New Roman" w:cs="Times New Roman"/>
          <w:b/>
          <w:bCs/>
          <w:color w:val="404040"/>
          <w:sz w:val="28"/>
          <w:szCs w:val="28"/>
          <w:shd w:val="clear" w:color="auto" w:fill="F7F7F7"/>
        </w:rPr>
        <w:t xml:space="preserve"> </w:t>
      </w:r>
      <w:r>
        <w:rPr>
          <w:rFonts w:ascii="Times New Roman" w:hAnsi="Times New Roman" w:cs="Times New Roman"/>
          <w:color w:val="404040"/>
          <w:sz w:val="28"/>
          <w:szCs w:val="28"/>
          <w:shd w:val="clear" w:color="auto" w:fill="F7F7F7"/>
        </w:rPr>
        <w:t>З протоколом засідання Журі щодо</w:t>
      </w:r>
      <w:r>
        <w:rPr>
          <w:rFonts w:ascii="Times New Roman" w:hAnsi="Times New Roman" w:cs="Times New Roman"/>
          <w:sz w:val="28"/>
          <w:szCs w:val="28"/>
          <w:shd w:val="clear" w:color="auto" w:fill="F7F7F7"/>
        </w:rPr>
        <w:t xml:space="preserve"> підбиття </w:t>
      </w:r>
      <w:r>
        <w:rPr>
          <w:rFonts w:ascii="Times New Roman" w:hAnsi="Times New Roman" w:cs="Times New Roman"/>
          <w:color w:val="404040"/>
          <w:sz w:val="28"/>
          <w:szCs w:val="28"/>
          <w:shd w:val="clear" w:color="auto" w:fill="F7F7F7"/>
        </w:rPr>
        <w:t xml:space="preserve">підсумків </w:t>
      </w:r>
      <w:r>
        <w:rPr>
          <w:rFonts w:ascii="Times New Roman" w:hAnsi="Times New Roman" w:cs="Times New Roman"/>
          <w:sz w:val="28"/>
          <w:szCs w:val="28"/>
          <w:shd w:val="clear" w:color="auto" w:fill="F7F7F7"/>
        </w:rPr>
        <w:t>завершального</w:t>
      </w:r>
      <w:r>
        <w:rPr>
          <w:rFonts w:ascii="Times New Roman" w:hAnsi="Times New Roman" w:cs="Times New Roman"/>
          <w:color w:val="FF0000"/>
          <w:sz w:val="28"/>
          <w:szCs w:val="28"/>
          <w:shd w:val="clear" w:color="auto" w:fill="F7F7F7"/>
        </w:rPr>
        <w:t xml:space="preserve"> </w:t>
      </w:r>
      <w:r>
        <w:rPr>
          <w:rFonts w:ascii="Times New Roman" w:hAnsi="Times New Roman" w:cs="Times New Roman"/>
          <w:color w:val="404040"/>
          <w:sz w:val="28"/>
          <w:szCs w:val="28"/>
          <w:shd w:val="clear" w:color="auto" w:fill="F7F7F7"/>
        </w:rPr>
        <w:t>туру Всеукраїнського конкурсу «Успішні бібліотечні програми для молоді» можна ознайомитись за посиланням:</w:t>
      </w:r>
    </w:p>
    <w:p w:rsidR="00531456" w:rsidRDefault="00FA615A">
      <w:pPr>
        <w:pStyle w:val="Standard"/>
        <w:jc w:val="both"/>
      </w:pPr>
      <w:hyperlink r:id="rId10" w:history="1">
        <w:r w:rsidR="00EF58AB">
          <w:rPr>
            <w:rFonts w:ascii="Times New Roman" w:hAnsi="Times New Roman" w:cs="Times New Roman"/>
            <w:color w:val="0000FF"/>
            <w:sz w:val="28"/>
            <w:szCs w:val="28"/>
            <w:u w:val="single"/>
            <w:shd w:val="clear" w:color="auto" w:fill="F7F7F7"/>
          </w:rPr>
          <w:t>http://profy.4uth.gov.ua/professional-activity/competitions-for-librarians/vseukraienskijkonkursuspisnibibliotecniprogramidlamolodi</w:t>
        </w:r>
      </w:hyperlink>
    </w:p>
    <w:p w:rsidR="00531456" w:rsidRDefault="00EF58AB" w:rsidP="007A2F4A">
      <w:pPr>
        <w:pStyle w:val="Standard"/>
        <w:shd w:val="clear" w:color="auto" w:fill="FFFFFF"/>
        <w:spacing w:before="274" w:line="240" w:lineRule="auto"/>
        <w:ind w:firstLine="708"/>
        <w:jc w:val="both"/>
      </w:pPr>
      <w:r>
        <w:rPr>
          <w:rFonts w:ascii="Times New Roman" w:hAnsi="Times New Roman" w:cs="Times New Roman"/>
          <w:bCs/>
          <w:color w:val="000000"/>
          <w:sz w:val="28"/>
          <w:szCs w:val="28"/>
        </w:rPr>
        <w:t xml:space="preserve">Протягом 2019 року Одеська обласна бібліотека для юнацтва ім. В. В. Маяковського проводила </w:t>
      </w:r>
      <w:r>
        <w:rPr>
          <w:rFonts w:ascii="Times New Roman" w:hAnsi="Times New Roman" w:cs="Times New Roman"/>
          <w:b/>
          <w:bCs/>
          <w:i/>
          <w:color w:val="000000"/>
          <w:sz w:val="28"/>
          <w:szCs w:val="28"/>
        </w:rPr>
        <w:t xml:space="preserve">регіональну </w:t>
      </w:r>
      <w:r>
        <w:rPr>
          <w:rFonts w:ascii="Times New Roman" w:hAnsi="Times New Roman" w:cs="Times New Roman"/>
          <w:b/>
          <w:bCs/>
          <w:i/>
          <w:sz w:val="28"/>
          <w:szCs w:val="28"/>
        </w:rPr>
        <w:t>акцію</w:t>
      </w:r>
      <w:r w:rsidRPr="002B2B43">
        <w:rPr>
          <w:rFonts w:ascii="Times New Roman" w:hAnsi="Times New Roman" w:cs="Times New Roman"/>
          <w:b/>
          <w:bCs/>
          <w:i/>
          <w:sz w:val="28"/>
          <w:szCs w:val="28"/>
          <w:lang w:val="ru-RU"/>
        </w:rPr>
        <w:t>-</w:t>
      </w:r>
      <w:proofErr w:type="spellStart"/>
      <w:r>
        <w:rPr>
          <w:rFonts w:ascii="Times New Roman" w:hAnsi="Times New Roman" w:cs="Times New Roman"/>
          <w:b/>
          <w:bCs/>
          <w:i/>
          <w:sz w:val="28"/>
          <w:szCs w:val="28"/>
        </w:rPr>
        <w:t>фотоподорож</w:t>
      </w:r>
      <w:proofErr w:type="spellEnd"/>
      <w:r>
        <w:rPr>
          <w:rFonts w:ascii="Times New Roman" w:hAnsi="Times New Roman" w:cs="Times New Roman"/>
          <w:bCs/>
          <w:color w:val="FF0000"/>
          <w:sz w:val="28"/>
          <w:szCs w:val="28"/>
        </w:rPr>
        <w:t xml:space="preserve"> </w:t>
      </w:r>
      <w:r>
        <w:rPr>
          <w:rFonts w:ascii="Times New Roman" w:hAnsi="Times New Roman" w:cs="Times New Roman"/>
          <w:b/>
          <w:i/>
          <w:color w:val="000000"/>
          <w:sz w:val="28"/>
          <w:szCs w:val="28"/>
        </w:rPr>
        <w:t>«Моя мала Батьківщина у світлинах».</w:t>
      </w:r>
      <w:r>
        <w:rPr>
          <w:rFonts w:ascii="Times New Roman" w:hAnsi="Times New Roman" w:cs="Times New Roman"/>
          <w:b/>
          <w:bCs/>
          <w:color w:val="000000"/>
          <w:sz w:val="28"/>
          <w:szCs w:val="28"/>
        </w:rPr>
        <w:t xml:space="preserve"> </w:t>
      </w:r>
      <w:r>
        <w:rPr>
          <w:rFonts w:ascii="Times New Roman" w:hAnsi="Times New Roman" w:cs="Times New Roman"/>
          <w:bCs/>
          <w:color w:val="000000"/>
          <w:sz w:val="28"/>
          <w:szCs w:val="28"/>
        </w:rPr>
        <w:t>Метою акції</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 xml:space="preserve">було патріотичне виховання підлітків та молоді на прикладі вивчення історичної та культурної спадщини своєї малої Батьківщини, заохочення підростаючого покоління до творчих </w:t>
      </w:r>
      <w:r>
        <w:rPr>
          <w:rFonts w:ascii="Times New Roman" w:hAnsi="Times New Roman" w:cs="Times New Roman"/>
          <w:color w:val="000000"/>
          <w:sz w:val="28"/>
          <w:szCs w:val="28"/>
        </w:rPr>
        <w:lastRenderedPageBreak/>
        <w:t xml:space="preserve">проектів у бібліотеках, що працюють </w:t>
      </w:r>
      <w:r>
        <w:rPr>
          <w:rFonts w:ascii="Times New Roman" w:hAnsi="Times New Roman" w:cs="Times New Roman"/>
          <w:bCs/>
          <w:color w:val="000000"/>
          <w:sz w:val="28"/>
          <w:szCs w:val="28"/>
        </w:rPr>
        <w:t xml:space="preserve">з </w:t>
      </w:r>
      <w:r>
        <w:rPr>
          <w:rFonts w:ascii="Times New Roman" w:hAnsi="Times New Roman" w:cs="Times New Roman"/>
          <w:color w:val="000000"/>
          <w:spacing w:val="-1"/>
          <w:sz w:val="28"/>
          <w:szCs w:val="28"/>
        </w:rPr>
        <w:t xml:space="preserve">юнацтвом, та залучення юних фотохудожників до створення </w:t>
      </w:r>
      <w:r>
        <w:rPr>
          <w:rFonts w:ascii="Times New Roman" w:hAnsi="Times New Roman" w:cs="Times New Roman"/>
          <w:b/>
          <w:i/>
          <w:color w:val="000000"/>
          <w:spacing w:val="-1"/>
          <w:sz w:val="28"/>
          <w:szCs w:val="28"/>
        </w:rPr>
        <w:t xml:space="preserve">віртуального </w:t>
      </w:r>
      <w:proofErr w:type="spellStart"/>
      <w:r>
        <w:rPr>
          <w:rFonts w:ascii="Times New Roman" w:hAnsi="Times New Roman" w:cs="Times New Roman"/>
          <w:b/>
          <w:i/>
          <w:color w:val="000000"/>
          <w:spacing w:val="-1"/>
          <w:sz w:val="28"/>
          <w:szCs w:val="28"/>
        </w:rPr>
        <w:t>фотодосьє</w:t>
      </w:r>
      <w:proofErr w:type="spellEnd"/>
      <w:r>
        <w:rPr>
          <w:rFonts w:ascii="Times New Roman" w:hAnsi="Times New Roman" w:cs="Times New Roman"/>
          <w:b/>
          <w:i/>
          <w:color w:val="000000"/>
          <w:spacing w:val="-1"/>
          <w:sz w:val="28"/>
          <w:szCs w:val="28"/>
        </w:rPr>
        <w:t xml:space="preserve"> пам’ятних місць Одеського краю</w:t>
      </w:r>
      <w:r>
        <w:rPr>
          <w:rFonts w:ascii="Times New Roman" w:hAnsi="Times New Roman" w:cs="Times New Roman"/>
          <w:b/>
          <w:color w:val="000000"/>
          <w:spacing w:val="-1"/>
          <w:sz w:val="28"/>
          <w:szCs w:val="28"/>
        </w:rPr>
        <w:t xml:space="preserve">. </w:t>
      </w:r>
      <w:r>
        <w:rPr>
          <w:rFonts w:ascii="Times New Roman" w:hAnsi="Times New Roman" w:cs="Times New Roman"/>
          <w:color w:val="000000"/>
          <w:spacing w:val="-1"/>
          <w:sz w:val="28"/>
          <w:szCs w:val="28"/>
        </w:rPr>
        <w:t xml:space="preserve">На цю творчу подію відгукнулись </w:t>
      </w:r>
      <w:proofErr w:type="spellStart"/>
      <w:r>
        <w:rPr>
          <w:rFonts w:ascii="Times New Roman" w:hAnsi="Times New Roman" w:cs="Times New Roman"/>
          <w:color w:val="000000"/>
          <w:spacing w:val="-1"/>
          <w:sz w:val="28"/>
          <w:szCs w:val="28"/>
        </w:rPr>
        <w:t>бібліотекарі</w:t>
      </w:r>
      <w:proofErr w:type="spellEnd"/>
      <w:r>
        <w:rPr>
          <w:rFonts w:ascii="Times New Roman" w:hAnsi="Times New Roman" w:cs="Times New Roman"/>
          <w:color w:val="000000"/>
          <w:spacing w:val="-1"/>
          <w:sz w:val="28"/>
          <w:szCs w:val="28"/>
        </w:rPr>
        <w:t xml:space="preserve"> </w:t>
      </w:r>
      <w:proofErr w:type="spellStart"/>
      <w:r>
        <w:rPr>
          <w:rFonts w:ascii="Times New Roman" w:hAnsi="Times New Roman" w:cs="Times New Roman"/>
          <w:color w:val="000000"/>
          <w:spacing w:val="-1"/>
          <w:sz w:val="28"/>
          <w:szCs w:val="28"/>
        </w:rPr>
        <w:t>Ананьївського</w:t>
      </w:r>
      <w:proofErr w:type="spellEnd"/>
      <w:r>
        <w:rPr>
          <w:rFonts w:ascii="Times New Roman" w:hAnsi="Times New Roman" w:cs="Times New Roman"/>
          <w:color w:val="000000"/>
          <w:spacing w:val="-1"/>
          <w:sz w:val="28"/>
          <w:szCs w:val="28"/>
        </w:rPr>
        <w:t xml:space="preserve">, Березівського, Білгород-Дністровського, </w:t>
      </w:r>
      <w:proofErr w:type="spellStart"/>
      <w:r>
        <w:rPr>
          <w:rFonts w:ascii="Times New Roman" w:hAnsi="Times New Roman" w:cs="Times New Roman"/>
          <w:color w:val="000000"/>
          <w:spacing w:val="-1"/>
          <w:sz w:val="28"/>
          <w:szCs w:val="28"/>
        </w:rPr>
        <w:t>Біляївського</w:t>
      </w:r>
      <w:proofErr w:type="spellEnd"/>
      <w:r>
        <w:rPr>
          <w:rFonts w:ascii="Times New Roman" w:hAnsi="Times New Roman" w:cs="Times New Roman"/>
          <w:color w:val="000000"/>
          <w:spacing w:val="-1"/>
          <w:sz w:val="28"/>
          <w:szCs w:val="28"/>
        </w:rPr>
        <w:t xml:space="preserve">, Болградського, </w:t>
      </w:r>
      <w:proofErr w:type="spellStart"/>
      <w:r>
        <w:rPr>
          <w:rFonts w:ascii="Times New Roman" w:hAnsi="Times New Roman" w:cs="Times New Roman"/>
          <w:color w:val="000000"/>
          <w:spacing w:val="-1"/>
          <w:sz w:val="28"/>
          <w:szCs w:val="28"/>
        </w:rPr>
        <w:t>Великомихайлівського</w:t>
      </w:r>
      <w:proofErr w:type="spellEnd"/>
      <w:r>
        <w:rPr>
          <w:rFonts w:ascii="Times New Roman" w:hAnsi="Times New Roman" w:cs="Times New Roman"/>
          <w:color w:val="000000"/>
          <w:spacing w:val="-1"/>
          <w:sz w:val="28"/>
          <w:szCs w:val="28"/>
        </w:rPr>
        <w:t xml:space="preserve">, Іванівського, </w:t>
      </w:r>
      <w:proofErr w:type="spellStart"/>
      <w:r>
        <w:rPr>
          <w:rFonts w:ascii="Times New Roman" w:hAnsi="Times New Roman" w:cs="Times New Roman"/>
          <w:color w:val="000000"/>
          <w:spacing w:val="-1"/>
          <w:sz w:val="28"/>
          <w:szCs w:val="28"/>
        </w:rPr>
        <w:t>Лиманського</w:t>
      </w:r>
      <w:proofErr w:type="spellEnd"/>
      <w:r>
        <w:rPr>
          <w:rFonts w:ascii="Times New Roman" w:hAnsi="Times New Roman" w:cs="Times New Roman"/>
          <w:color w:val="000000"/>
          <w:spacing w:val="-1"/>
          <w:sz w:val="28"/>
          <w:szCs w:val="28"/>
        </w:rPr>
        <w:t xml:space="preserve">, </w:t>
      </w:r>
      <w:proofErr w:type="spellStart"/>
      <w:r>
        <w:rPr>
          <w:rFonts w:ascii="Times New Roman" w:hAnsi="Times New Roman" w:cs="Times New Roman"/>
          <w:color w:val="000000"/>
          <w:spacing w:val="-1"/>
          <w:sz w:val="28"/>
          <w:szCs w:val="28"/>
        </w:rPr>
        <w:t>Овідіопольського</w:t>
      </w:r>
      <w:proofErr w:type="spellEnd"/>
      <w:r>
        <w:rPr>
          <w:rFonts w:ascii="Times New Roman" w:hAnsi="Times New Roman" w:cs="Times New Roman"/>
          <w:color w:val="000000"/>
          <w:spacing w:val="-1"/>
          <w:sz w:val="28"/>
          <w:szCs w:val="28"/>
        </w:rPr>
        <w:t>, Подільського (</w:t>
      </w:r>
      <w:proofErr w:type="spellStart"/>
      <w:r>
        <w:rPr>
          <w:rFonts w:ascii="Times New Roman" w:hAnsi="Times New Roman" w:cs="Times New Roman"/>
          <w:color w:val="000000"/>
          <w:spacing w:val="-1"/>
          <w:sz w:val="28"/>
          <w:szCs w:val="28"/>
        </w:rPr>
        <w:t>Куяльницька</w:t>
      </w:r>
      <w:proofErr w:type="spellEnd"/>
      <w:r>
        <w:rPr>
          <w:rFonts w:ascii="Times New Roman" w:hAnsi="Times New Roman" w:cs="Times New Roman"/>
          <w:color w:val="000000"/>
          <w:spacing w:val="-1"/>
          <w:sz w:val="28"/>
          <w:szCs w:val="28"/>
        </w:rPr>
        <w:t xml:space="preserve"> ЦБС ОТГ), </w:t>
      </w:r>
      <w:proofErr w:type="spellStart"/>
      <w:r>
        <w:rPr>
          <w:rFonts w:ascii="Times New Roman" w:hAnsi="Times New Roman" w:cs="Times New Roman"/>
          <w:color w:val="000000"/>
          <w:spacing w:val="-1"/>
          <w:sz w:val="28"/>
          <w:szCs w:val="28"/>
        </w:rPr>
        <w:t>Роздільнянського</w:t>
      </w:r>
      <w:proofErr w:type="spellEnd"/>
      <w:r>
        <w:rPr>
          <w:rFonts w:ascii="Times New Roman" w:hAnsi="Times New Roman" w:cs="Times New Roman"/>
          <w:color w:val="000000"/>
          <w:spacing w:val="-1"/>
          <w:sz w:val="28"/>
          <w:szCs w:val="28"/>
        </w:rPr>
        <w:t xml:space="preserve">, </w:t>
      </w:r>
      <w:proofErr w:type="spellStart"/>
      <w:r>
        <w:rPr>
          <w:rFonts w:ascii="Times New Roman" w:hAnsi="Times New Roman" w:cs="Times New Roman"/>
          <w:color w:val="000000"/>
          <w:spacing w:val="-1"/>
          <w:sz w:val="28"/>
          <w:szCs w:val="28"/>
        </w:rPr>
        <w:t>Ширяївського</w:t>
      </w:r>
      <w:proofErr w:type="spellEnd"/>
      <w:r>
        <w:rPr>
          <w:rFonts w:ascii="Times New Roman" w:hAnsi="Times New Roman" w:cs="Times New Roman"/>
          <w:color w:val="000000"/>
          <w:spacing w:val="-1"/>
          <w:sz w:val="28"/>
          <w:szCs w:val="28"/>
        </w:rPr>
        <w:t xml:space="preserve"> районів та міст Ізмаїла, Подільська, Чорноморська.</w:t>
      </w:r>
      <w:r w:rsidR="007A2F4A" w:rsidRPr="002B2B43">
        <w:rPr>
          <w:rFonts w:ascii="Times New Roman" w:hAnsi="Times New Roman" w:cs="Times New Roman"/>
          <w:color w:val="000000"/>
          <w:spacing w:val="-1"/>
          <w:sz w:val="28"/>
          <w:szCs w:val="28"/>
        </w:rPr>
        <w:t xml:space="preserve"> </w:t>
      </w:r>
      <w:r>
        <w:rPr>
          <w:rFonts w:ascii="Times New Roman" w:hAnsi="Times New Roman"/>
          <w:color w:val="000000"/>
          <w:spacing w:val="-1"/>
          <w:sz w:val="28"/>
          <w:szCs w:val="28"/>
        </w:rPr>
        <w:t xml:space="preserve">Юними фотохудожниками та їхніми бібліотечними наставниками було надіслано багато цікавого матеріалу про </w:t>
      </w:r>
      <w:r>
        <w:rPr>
          <w:rFonts w:ascii="Times New Roman" w:hAnsi="Times New Roman"/>
          <w:bCs/>
          <w:color w:val="000000"/>
          <w:sz w:val="28"/>
          <w:szCs w:val="28"/>
        </w:rPr>
        <w:t xml:space="preserve">пам’ятні місця – найбільш популярні краєзнавчі об’єкти «малої батьківщини», що є візитівками цих міст, районів та сіл. Ми вдячні всім, хто взяв участь у </w:t>
      </w:r>
      <w:r>
        <w:rPr>
          <w:rFonts w:ascii="Times New Roman" w:hAnsi="Times New Roman"/>
          <w:bCs/>
          <w:sz w:val="28"/>
          <w:szCs w:val="28"/>
        </w:rPr>
        <w:t>створенні</w:t>
      </w:r>
      <w:r>
        <w:rPr>
          <w:rFonts w:ascii="Times New Roman" w:hAnsi="Times New Roman"/>
          <w:b/>
          <w:bCs/>
          <w:i/>
          <w:sz w:val="28"/>
          <w:szCs w:val="28"/>
        </w:rPr>
        <w:t xml:space="preserve"> </w:t>
      </w:r>
      <w:r>
        <w:rPr>
          <w:rFonts w:ascii="Times New Roman" w:hAnsi="Times New Roman"/>
          <w:bCs/>
          <w:sz w:val="28"/>
          <w:szCs w:val="28"/>
        </w:rPr>
        <w:t xml:space="preserve">віртуальної </w:t>
      </w:r>
      <w:proofErr w:type="spellStart"/>
      <w:r>
        <w:rPr>
          <w:rFonts w:ascii="Times New Roman" w:hAnsi="Times New Roman"/>
          <w:bCs/>
          <w:sz w:val="28"/>
          <w:szCs w:val="28"/>
        </w:rPr>
        <w:t>фотоподорожі</w:t>
      </w:r>
      <w:proofErr w:type="spellEnd"/>
      <w:r>
        <w:rPr>
          <w:rFonts w:ascii="Times New Roman" w:hAnsi="Times New Roman"/>
          <w:bCs/>
          <w:sz w:val="28"/>
          <w:szCs w:val="28"/>
        </w:rPr>
        <w:t xml:space="preserve"> по визначним місцям рідної Одещини. Познайомитись з нею можливо на сайті</w:t>
      </w:r>
      <w:r>
        <w:rPr>
          <w:rFonts w:ascii="Times New Roman" w:hAnsi="Times New Roman"/>
          <w:sz w:val="28"/>
          <w:szCs w:val="28"/>
        </w:rPr>
        <w:t xml:space="preserve"> </w:t>
      </w:r>
      <w:r>
        <w:rPr>
          <w:rFonts w:ascii="Times New Roman" w:hAnsi="Times New Roman"/>
          <w:bCs/>
          <w:sz w:val="28"/>
          <w:szCs w:val="28"/>
        </w:rPr>
        <w:t xml:space="preserve">нашої бібліотеки: </w:t>
      </w:r>
      <w:hyperlink r:id="rId11" w:history="1">
        <w:r>
          <w:rPr>
            <w:rFonts w:ascii="Times New Roman" w:hAnsi="Times New Roman"/>
            <w:color w:val="0000FF"/>
            <w:sz w:val="28"/>
            <w:szCs w:val="28"/>
            <w:u w:val="single"/>
          </w:rPr>
          <w:t>https://mayakovka.od.ua/?p=8788</w:t>
        </w:r>
      </w:hyperlink>
      <w:r>
        <w:rPr>
          <w:rFonts w:ascii="Times New Roman" w:hAnsi="Times New Roman"/>
          <w:bCs/>
          <w:sz w:val="28"/>
          <w:szCs w:val="28"/>
        </w:rPr>
        <w:t xml:space="preserve"> та на </w:t>
      </w:r>
      <w:proofErr w:type="spellStart"/>
      <w:r>
        <w:rPr>
          <w:rFonts w:ascii="Times New Roman" w:hAnsi="Times New Roman"/>
          <w:sz w:val="28"/>
          <w:szCs w:val="28"/>
        </w:rPr>
        <w:t>Youtub</w:t>
      </w:r>
      <w:proofErr w:type="spellEnd"/>
      <w:r>
        <w:rPr>
          <w:rFonts w:ascii="Times New Roman" w:hAnsi="Times New Roman"/>
          <w:sz w:val="28"/>
          <w:szCs w:val="28"/>
          <w:lang w:val="en-US"/>
        </w:rPr>
        <w:t>e</w:t>
      </w:r>
      <w:r>
        <w:rPr>
          <w:rFonts w:ascii="Times New Roman" w:hAnsi="Times New Roman"/>
          <w:bCs/>
          <w:sz w:val="28"/>
          <w:szCs w:val="28"/>
        </w:rPr>
        <w:t xml:space="preserve">: </w:t>
      </w:r>
      <w:hyperlink r:id="rId12" w:history="1">
        <w:r>
          <w:rPr>
            <w:rFonts w:ascii="Times New Roman" w:hAnsi="Times New Roman"/>
            <w:color w:val="0000FF"/>
            <w:sz w:val="28"/>
            <w:szCs w:val="28"/>
            <w:u w:val="single"/>
          </w:rPr>
          <w:t>https://www.youtube.com/watch?time_continue=192&amp;v=drvfJoL1sfs</w:t>
        </w:r>
      </w:hyperlink>
      <w:r>
        <w:rPr>
          <w:rFonts w:ascii="Times New Roman" w:hAnsi="Times New Roman"/>
          <w:sz w:val="28"/>
          <w:szCs w:val="28"/>
        </w:rPr>
        <w:t xml:space="preserve"> .</w:t>
      </w:r>
    </w:p>
    <w:p w:rsidR="00531456" w:rsidRPr="007A2F4A" w:rsidRDefault="00EF58AB">
      <w:pPr>
        <w:pStyle w:val="Standard"/>
        <w:ind w:firstLine="708"/>
        <w:jc w:val="both"/>
        <w:rPr>
          <w:rFonts w:ascii="Times New Roman" w:hAnsi="Times New Roman" w:cs="Times New Roman"/>
          <w:sz w:val="28"/>
          <w:szCs w:val="28"/>
        </w:rPr>
      </w:pPr>
      <w:r>
        <w:rPr>
          <w:noProof/>
          <w:lang w:val="ru-RU" w:eastAsia="ru-RU"/>
        </w:rPr>
        <w:drawing>
          <wp:anchor distT="0" distB="0" distL="114300" distR="114300" simplePos="0" relativeHeight="18" behindDoc="0" locked="0" layoutInCell="1" allowOverlap="1">
            <wp:simplePos x="0" y="0"/>
            <wp:positionH relativeFrom="margin">
              <wp:align>left</wp:align>
            </wp:positionH>
            <wp:positionV relativeFrom="paragraph">
              <wp:posOffset>82550</wp:posOffset>
            </wp:positionV>
            <wp:extent cx="2143445" cy="3056016"/>
            <wp:effectExtent l="0" t="0" r="9525" b="0"/>
            <wp:wrapThrough wrapText="bothSides">
              <wp:wrapPolygon edited="0">
                <wp:start x="0" y="0"/>
                <wp:lineTo x="0" y="21411"/>
                <wp:lineTo x="21504" y="21411"/>
                <wp:lineTo x="21504" y="0"/>
                <wp:lineTo x="0" y="0"/>
              </wp:wrapPolygon>
            </wp:wrapThrough>
            <wp:docPr id="3" name="Рисунок 3" descr="D:\Users\User\Desktop\IMG_20191217_11542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l="3968" t="5014" r="7227"/>
                    <a:stretch>
                      <a:fillRect/>
                    </a:stretch>
                  </pic:blipFill>
                  <pic:spPr>
                    <a:xfrm flipH="1">
                      <a:off x="0" y="0"/>
                      <a:ext cx="2143445" cy="3056016"/>
                    </a:xfrm>
                    <a:prstGeom prst="rect">
                      <a:avLst/>
                    </a:prstGeom>
                    <a:noFill/>
                    <a:ln>
                      <a:noFill/>
                    </a:ln>
                  </pic:spPr>
                </pic:pic>
              </a:graphicData>
            </a:graphic>
          </wp:anchor>
        </w:drawing>
      </w:r>
      <w:r>
        <w:rPr>
          <w:rFonts w:ascii="Times New Roman" w:hAnsi="Times New Roman" w:cs="Times New Roman"/>
          <w:sz w:val="28"/>
          <w:szCs w:val="28"/>
        </w:rPr>
        <w:t>Про бібліотеку і туризм, як перспективний напрямок роботи, йшла мова 22 листопада 2019 року в ОЮБ ім. В.</w:t>
      </w:r>
      <w:r>
        <w:rPr>
          <w:rFonts w:ascii="Times New Roman" w:hAnsi="Times New Roman" w:cs="Times New Roman"/>
          <w:sz w:val="28"/>
          <w:szCs w:val="28"/>
          <w:lang w:val="ru-RU"/>
        </w:rPr>
        <w:t xml:space="preserve"> </w:t>
      </w:r>
      <w:r>
        <w:rPr>
          <w:rFonts w:ascii="Times New Roman" w:hAnsi="Times New Roman" w:cs="Times New Roman"/>
          <w:sz w:val="28"/>
          <w:szCs w:val="28"/>
        </w:rPr>
        <w:t xml:space="preserve">В. Маяковського під час обласного семінару на тему: «Бібліотечне краєзнавство як ресурс розвитку туризму на Одещині» для бібліотечних працівників ЦБС обл. та ОТГ. Цікавими були презентації та виступи від колег із </w:t>
      </w:r>
      <w:proofErr w:type="spellStart"/>
      <w:r>
        <w:rPr>
          <w:rFonts w:ascii="Times New Roman" w:hAnsi="Times New Roman" w:cs="Times New Roman"/>
          <w:sz w:val="28"/>
          <w:szCs w:val="28"/>
        </w:rPr>
        <w:t>Арцизької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Ширяївської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Куяльницької</w:t>
      </w:r>
      <w:proofErr w:type="spellEnd"/>
      <w:r>
        <w:rPr>
          <w:rFonts w:ascii="Times New Roman" w:hAnsi="Times New Roman" w:cs="Times New Roman"/>
          <w:sz w:val="28"/>
          <w:szCs w:val="28"/>
        </w:rPr>
        <w:t xml:space="preserve">, Болградської, Білгород-Дністровської р-них ЦБС та ЦБС міст Одеса та </w:t>
      </w:r>
      <w:proofErr w:type="spellStart"/>
      <w:r>
        <w:rPr>
          <w:rFonts w:ascii="Times New Roman" w:hAnsi="Times New Roman" w:cs="Times New Roman"/>
          <w:sz w:val="28"/>
          <w:szCs w:val="28"/>
        </w:rPr>
        <w:t>Чорноморськ</w:t>
      </w:r>
      <w:proofErr w:type="spellEnd"/>
      <w:r>
        <w:rPr>
          <w:rFonts w:ascii="Times New Roman" w:hAnsi="Times New Roman" w:cs="Times New Roman"/>
          <w:sz w:val="28"/>
          <w:szCs w:val="28"/>
        </w:rPr>
        <w:t xml:space="preserve">. Їх можна переглянути на сайті ОЮБ: </w:t>
      </w:r>
      <w:hyperlink r:id="rId14" w:history="1">
        <w:r>
          <w:rPr>
            <w:rStyle w:val="Internetlink"/>
            <w:rFonts w:ascii="Times New Roman" w:hAnsi="Times New Roman" w:cs="Times New Roman"/>
            <w:sz w:val="28"/>
            <w:szCs w:val="28"/>
          </w:rPr>
          <w:t>https://mayakovka.od.ua/?p=7720</w:t>
        </w:r>
      </w:hyperlink>
      <w:r>
        <w:rPr>
          <w:rFonts w:ascii="Times New Roman" w:hAnsi="Times New Roman" w:cs="Times New Roman"/>
          <w:sz w:val="28"/>
          <w:szCs w:val="28"/>
        </w:rPr>
        <w:t xml:space="preserve"> та сторінці ОЮБ на </w:t>
      </w:r>
      <w:proofErr w:type="spellStart"/>
      <w:r>
        <w:rPr>
          <w:rFonts w:ascii="Times New Roman" w:hAnsi="Times New Roman" w:cs="Times New Roman"/>
          <w:sz w:val="28"/>
          <w:szCs w:val="28"/>
        </w:rPr>
        <w:t>Youtub</w:t>
      </w:r>
      <w:proofErr w:type="spellEnd"/>
      <w:r>
        <w:rPr>
          <w:rFonts w:ascii="Times New Roman" w:hAnsi="Times New Roman" w:cs="Times New Roman"/>
          <w:sz w:val="28"/>
          <w:szCs w:val="28"/>
          <w:lang w:val="en-US"/>
        </w:rPr>
        <w:t>e</w:t>
      </w:r>
      <w:r>
        <w:rPr>
          <w:rFonts w:ascii="Times New Roman" w:hAnsi="Times New Roman" w:cs="Times New Roman"/>
          <w:sz w:val="28"/>
          <w:szCs w:val="28"/>
        </w:rPr>
        <w:t>: «Презентації бібліотек Одеської області»</w:t>
      </w:r>
      <w:r w:rsidR="007A2F4A">
        <w:rPr>
          <w:rFonts w:ascii="Times New Roman" w:hAnsi="Times New Roman" w:cs="Times New Roman"/>
          <w:sz w:val="28"/>
          <w:szCs w:val="28"/>
        </w:rPr>
        <w:t>:</w:t>
      </w:r>
      <w:r>
        <w:rPr>
          <w:rFonts w:ascii="Times New Roman" w:hAnsi="Times New Roman" w:cs="Times New Roman"/>
          <w:sz w:val="28"/>
          <w:szCs w:val="28"/>
        </w:rPr>
        <w:t xml:space="preserve"> </w:t>
      </w:r>
      <w:hyperlink r:id="rId15" w:history="1">
        <w:r w:rsidRPr="007A2F4A">
          <w:rPr>
            <w:rStyle w:val="Internetlink"/>
            <w:rFonts w:ascii="Times New Roman" w:hAnsi="Times New Roman" w:cs="Times New Roman"/>
            <w:sz w:val="28"/>
            <w:szCs w:val="28"/>
          </w:rPr>
          <w:t>https://www.youtube.com/user/odessaoub/playlists</w:t>
        </w:r>
      </w:hyperlink>
      <w:r w:rsidRPr="007A2F4A">
        <w:rPr>
          <w:rStyle w:val="Internetlink"/>
          <w:rFonts w:ascii="Times New Roman" w:hAnsi="Times New Roman" w:cs="Times New Roman"/>
          <w:sz w:val="28"/>
          <w:szCs w:val="28"/>
        </w:rPr>
        <w:t>.</w:t>
      </w:r>
    </w:p>
    <w:p w:rsidR="00531456" w:rsidRDefault="00EF58AB">
      <w:pPr>
        <w:pStyle w:val="Standard"/>
        <w:ind w:firstLine="708"/>
        <w:jc w:val="both"/>
        <w:rPr>
          <w:rFonts w:ascii="Times New Roman" w:hAnsi="Times New Roman"/>
          <w:sz w:val="28"/>
          <w:szCs w:val="28"/>
        </w:rPr>
      </w:pPr>
      <w:r>
        <w:rPr>
          <w:rFonts w:ascii="Times New Roman" w:hAnsi="Times New Roman" w:cs="Times New Roman"/>
          <w:color w:val="000000"/>
          <w:sz w:val="28"/>
          <w:szCs w:val="28"/>
        </w:rPr>
        <w:t xml:space="preserve">Участь у </w:t>
      </w:r>
      <w:r>
        <w:rPr>
          <w:rFonts w:ascii="Times New Roman" w:hAnsi="Times New Roman" w:cs="Times New Roman"/>
          <w:b/>
          <w:i/>
          <w:color w:val="000000"/>
          <w:sz w:val="28"/>
          <w:szCs w:val="28"/>
        </w:rPr>
        <w:t>Всеукраїнському анкетуванні «Професійні якості бібліотекарів з різним стажем роботи»</w:t>
      </w:r>
      <w:r>
        <w:rPr>
          <w:rFonts w:ascii="Times New Roman" w:hAnsi="Times New Roman" w:cs="Times New Roman"/>
          <w:color w:val="000000"/>
          <w:sz w:val="28"/>
          <w:szCs w:val="28"/>
        </w:rPr>
        <w:t xml:space="preserve"> взяли </w:t>
      </w:r>
      <w:r>
        <w:rPr>
          <w:rFonts w:ascii="Times New Roman" w:hAnsi="Times New Roman" w:cs="Times New Roman"/>
          <w:b/>
          <w:sz w:val="28"/>
          <w:szCs w:val="28"/>
        </w:rPr>
        <w:t>415</w:t>
      </w:r>
      <w:r>
        <w:rPr>
          <w:rFonts w:ascii="Times New Roman" w:hAnsi="Times New Roman" w:cs="Times New Roman"/>
          <w:sz w:val="28"/>
          <w:szCs w:val="28"/>
        </w:rPr>
        <w:t xml:space="preserve"> бібліотечних працівників області. Це фахівці ОБЮ ім. В.</w:t>
      </w:r>
      <w:r w:rsidRPr="002B2B43">
        <w:rPr>
          <w:rFonts w:ascii="Times New Roman" w:hAnsi="Times New Roman" w:cs="Times New Roman"/>
          <w:sz w:val="28"/>
          <w:szCs w:val="28"/>
        </w:rPr>
        <w:t xml:space="preserve"> </w:t>
      </w:r>
      <w:r>
        <w:rPr>
          <w:rFonts w:ascii="Times New Roman" w:hAnsi="Times New Roman" w:cs="Times New Roman"/>
          <w:sz w:val="28"/>
          <w:szCs w:val="28"/>
        </w:rPr>
        <w:t xml:space="preserve">В. Маяковського, </w:t>
      </w:r>
      <w:r>
        <w:rPr>
          <w:rFonts w:ascii="Times New Roman" w:hAnsi="Times New Roman" w:cs="Times New Roman"/>
          <w:b/>
          <w:sz w:val="28"/>
          <w:szCs w:val="28"/>
        </w:rPr>
        <w:t>13-ти ЦБС</w:t>
      </w:r>
      <w:r>
        <w:rPr>
          <w:rFonts w:ascii="Times New Roman" w:hAnsi="Times New Roman" w:cs="Times New Roman"/>
          <w:sz w:val="28"/>
          <w:szCs w:val="28"/>
        </w:rPr>
        <w:t xml:space="preserve"> таких міст: Білгород-Дністровський, Ізмаїл, </w:t>
      </w:r>
      <w:proofErr w:type="spellStart"/>
      <w:r>
        <w:rPr>
          <w:rFonts w:ascii="Times New Roman" w:hAnsi="Times New Roman" w:cs="Times New Roman"/>
          <w:sz w:val="28"/>
          <w:szCs w:val="28"/>
        </w:rPr>
        <w:t>Чорноморськ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Ананьївського</w:t>
      </w:r>
      <w:proofErr w:type="spellEnd"/>
      <w:r>
        <w:rPr>
          <w:rFonts w:ascii="Times New Roman" w:hAnsi="Times New Roman" w:cs="Times New Roman"/>
          <w:sz w:val="28"/>
          <w:szCs w:val="28"/>
        </w:rPr>
        <w:t xml:space="preserve">, Балтського, </w:t>
      </w:r>
      <w:proofErr w:type="spellStart"/>
      <w:r>
        <w:rPr>
          <w:rFonts w:ascii="Times New Roman" w:hAnsi="Times New Roman" w:cs="Times New Roman"/>
          <w:sz w:val="28"/>
          <w:szCs w:val="28"/>
        </w:rPr>
        <w:t>Біляївського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Любашівського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Овідіопольського</w:t>
      </w:r>
      <w:proofErr w:type="spellEnd"/>
      <w:r>
        <w:rPr>
          <w:rFonts w:ascii="Times New Roman" w:hAnsi="Times New Roman" w:cs="Times New Roman"/>
          <w:sz w:val="28"/>
          <w:szCs w:val="28"/>
        </w:rPr>
        <w:t xml:space="preserve">, Ренійського, </w:t>
      </w:r>
      <w:proofErr w:type="spellStart"/>
      <w:r>
        <w:rPr>
          <w:rFonts w:ascii="Times New Roman" w:hAnsi="Times New Roman" w:cs="Times New Roman"/>
          <w:sz w:val="28"/>
          <w:szCs w:val="28"/>
        </w:rPr>
        <w:t>Роздільнянського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Тарутинського</w:t>
      </w:r>
      <w:proofErr w:type="spellEnd"/>
      <w:r>
        <w:rPr>
          <w:rFonts w:ascii="Times New Roman" w:hAnsi="Times New Roman" w:cs="Times New Roman"/>
          <w:sz w:val="28"/>
          <w:szCs w:val="28"/>
        </w:rPr>
        <w:t xml:space="preserve">, Татарбунарського, </w:t>
      </w:r>
      <w:proofErr w:type="spellStart"/>
      <w:r>
        <w:rPr>
          <w:rFonts w:ascii="Times New Roman" w:hAnsi="Times New Roman" w:cs="Times New Roman"/>
          <w:sz w:val="28"/>
          <w:szCs w:val="28"/>
        </w:rPr>
        <w:t>Ширяївського</w:t>
      </w:r>
      <w:proofErr w:type="spellEnd"/>
      <w:r>
        <w:rPr>
          <w:rFonts w:ascii="Times New Roman" w:hAnsi="Times New Roman" w:cs="Times New Roman"/>
          <w:sz w:val="28"/>
          <w:szCs w:val="28"/>
        </w:rPr>
        <w:t xml:space="preserve"> районів та </w:t>
      </w:r>
      <w:r>
        <w:rPr>
          <w:rFonts w:ascii="Times New Roman" w:hAnsi="Times New Roman" w:cs="Times New Roman"/>
          <w:b/>
          <w:sz w:val="28"/>
          <w:szCs w:val="28"/>
        </w:rPr>
        <w:t>3-х ОТГ:</w:t>
      </w:r>
      <w:r>
        <w:rPr>
          <w:rFonts w:ascii="Times New Roman" w:hAnsi="Times New Roman" w:cs="Times New Roman"/>
          <w:sz w:val="28"/>
          <w:szCs w:val="28"/>
        </w:rPr>
        <w:t xml:space="preserve"> </w:t>
      </w:r>
      <w:proofErr w:type="spellStart"/>
      <w:r>
        <w:rPr>
          <w:rFonts w:ascii="Times New Roman" w:hAnsi="Times New Roman" w:cs="Times New Roman"/>
          <w:sz w:val="28"/>
          <w:szCs w:val="28"/>
        </w:rPr>
        <w:t>Березівської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Затишанської</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Куяльницької</w:t>
      </w:r>
      <w:proofErr w:type="spellEnd"/>
      <w:r>
        <w:rPr>
          <w:rFonts w:ascii="Times New Roman" w:hAnsi="Times New Roman" w:cs="Times New Roman"/>
          <w:sz w:val="28"/>
          <w:szCs w:val="28"/>
        </w:rPr>
        <w:t>. Результати дослідження багато що дали для подальшого професійного вдосконалення наших колег та, зокрема, діяльності ОЮБ як методичного центра по роботі з юнацтвом та молоддю.</w:t>
      </w:r>
    </w:p>
    <w:p w:rsidR="00531456" w:rsidRDefault="00EF58AB">
      <w:pPr>
        <w:pStyle w:val="Standard"/>
        <w:jc w:val="both"/>
      </w:pPr>
      <w:r>
        <w:rPr>
          <w:rFonts w:ascii="Times New Roman" w:hAnsi="Times New Roman" w:cs="Times New Roman"/>
          <w:sz w:val="28"/>
          <w:szCs w:val="28"/>
        </w:rPr>
        <w:t xml:space="preserve">(Довідка: </w:t>
      </w:r>
      <w:hyperlink r:id="rId16" w:history="1">
        <w:r>
          <w:rPr>
            <w:rFonts w:ascii="Times New Roman" w:hAnsi="Times New Roman" w:cs="Times New Roman"/>
            <w:color w:val="0000FF"/>
            <w:sz w:val="28"/>
            <w:szCs w:val="28"/>
            <w:u w:val="single"/>
          </w:rPr>
          <w:t>https://mayakovka.od.ua/?page_id=3927</w:t>
        </w:r>
      </w:hyperlink>
      <w:r>
        <w:rPr>
          <w:rFonts w:ascii="Times New Roman" w:hAnsi="Times New Roman" w:cs="Times New Roman"/>
          <w:sz w:val="28"/>
          <w:szCs w:val="28"/>
        </w:rPr>
        <w:t>).</w:t>
      </w:r>
    </w:p>
    <w:p w:rsidR="00531456" w:rsidRDefault="00EF58AB">
      <w:pPr>
        <w:pStyle w:val="Standard"/>
        <w:ind w:firstLine="708"/>
        <w:jc w:val="both"/>
        <w:rPr>
          <w:rFonts w:ascii="Times New Roman" w:hAnsi="Times New Roman"/>
          <w:sz w:val="28"/>
          <w:szCs w:val="28"/>
        </w:rPr>
      </w:pPr>
      <w:r>
        <w:rPr>
          <w:rFonts w:ascii="Times New Roman" w:hAnsi="Times New Roman"/>
          <w:noProof/>
          <w:sz w:val="28"/>
          <w:szCs w:val="28"/>
          <w:lang w:val="ru-RU" w:eastAsia="ru-RU"/>
        </w:rPr>
        <w:lastRenderedPageBreak/>
        <w:drawing>
          <wp:anchor distT="0" distB="0" distL="114300" distR="114300" simplePos="0" relativeHeight="11" behindDoc="0" locked="0" layoutInCell="1" allowOverlap="1">
            <wp:simplePos x="0" y="0"/>
            <wp:positionH relativeFrom="column">
              <wp:posOffset>33467</wp:posOffset>
            </wp:positionH>
            <wp:positionV relativeFrom="paragraph">
              <wp:posOffset>1945111</wp:posOffset>
            </wp:positionV>
            <wp:extent cx="2163561" cy="3398367"/>
            <wp:effectExtent l="0" t="0" r="8139" b="0"/>
            <wp:wrapTight wrapText="bothSides">
              <wp:wrapPolygon edited="0">
                <wp:start x="0" y="0"/>
                <wp:lineTo x="0" y="21434"/>
                <wp:lineTo x="21492" y="21434"/>
                <wp:lineTo x="21492" y="0"/>
                <wp:lineTo x="0" y="0"/>
              </wp:wrapPolygon>
            </wp:wrapTight>
            <wp:docPr id="4" name="Рисунок 9" descr="D:\Комплексна.Лиманська\Фото Доброслав\20191029_11083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2163561" cy="3398367"/>
                    </a:xfrm>
                    <a:prstGeom prst="rect">
                      <a:avLst/>
                    </a:prstGeom>
                    <a:noFill/>
                    <a:ln>
                      <a:noFill/>
                      <a:prstDash/>
                    </a:ln>
                  </pic:spPr>
                </pic:pic>
              </a:graphicData>
            </a:graphic>
          </wp:anchor>
        </w:drawing>
      </w:r>
      <w:r>
        <w:rPr>
          <w:rFonts w:ascii="Times New Roman" w:hAnsi="Times New Roman" w:cs="Times New Roman"/>
          <w:sz w:val="28"/>
          <w:szCs w:val="28"/>
        </w:rPr>
        <w:t xml:space="preserve">В рамках Стратегічного плану дій голови Одеської обласної державної адміністрації 2017-2019 років «Розумний регіон» у відповідності до обласної програми управління культури, національностей, релігій та охорони об’єктів культурної спадщини «Культура Одещини на 2017-2019 роки» в Одеській області було відкрито 10 культурно-освітніх медіапросторів: Білгород-Дністровська ЦМБ, Болградська, Ізмаїльська, </w:t>
      </w:r>
      <w:proofErr w:type="spellStart"/>
      <w:r>
        <w:rPr>
          <w:rFonts w:ascii="Times New Roman" w:hAnsi="Times New Roman" w:cs="Times New Roman"/>
          <w:sz w:val="28"/>
          <w:szCs w:val="28"/>
        </w:rPr>
        <w:t>Любашівська</w:t>
      </w:r>
      <w:proofErr w:type="spellEnd"/>
      <w:r>
        <w:rPr>
          <w:rFonts w:ascii="Times New Roman" w:hAnsi="Times New Roman" w:cs="Times New Roman"/>
          <w:sz w:val="28"/>
          <w:szCs w:val="28"/>
        </w:rPr>
        <w:t xml:space="preserve">, Миколаївська, Ренійська, </w:t>
      </w:r>
      <w:proofErr w:type="spellStart"/>
      <w:r>
        <w:rPr>
          <w:rFonts w:ascii="Times New Roman" w:hAnsi="Times New Roman" w:cs="Times New Roman"/>
          <w:sz w:val="28"/>
          <w:szCs w:val="28"/>
        </w:rPr>
        <w:t>Савранська</w:t>
      </w:r>
      <w:proofErr w:type="spellEnd"/>
      <w:r>
        <w:rPr>
          <w:rFonts w:ascii="Times New Roman" w:hAnsi="Times New Roman" w:cs="Times New Roman"/>
          <w:sz w:val="28"/>
          <w:szCs w:val="28"/>
        </w:rPr>
        <w:t xml:space="preserve">, Татарбунарська районні ЦБС, </w:t>
      </w:r>
      <w:proofErr w:type="spellStart"/>
      <w:r>
        <w:rPr>
          <w:rFonts w:ascii="Times New Roman" w:hAnsi="Times New Roman" w:cs="Times New Roman"/>
          <w:sz w:val="28"/>
          <w:szCs w:val="28"/>
        </w:rPr>
        <w:t>Куяльницька</w:t>
      </w:r>
      <w:proofErr w:type="spellEnd"/>
      <w:r>
        <w:rPr>
          <w:rFonts w:ascii="Times New Roman" w:hAnsi="Times New Roman" w:cs="Times New Roman"/>
          <w:sz w:val="28"/>
          <w:szCs w:val="28"/>
        </w:rPr>
        <w:t xml:space="preserve"> ОТГ, бібліотека села Мирне </w:t>
      </w:r>
      <w:proofErr w:type="spellStart"/>
      <w:r>
        <w:rPr>
          <w:rFonts w:ascii="Times New Roman" w:hAnsi="Times New Roman" w:cs="Times New Roman"/>
          <w:sz w:val="28"/>
          <w:szCs w:val="28"/>
        </w:rPr>
        <w:t>Біляївського</w:t>
      </w:r>
      <w:proofErr w:type="spellEnd"/>
      <w:r>
        <w:rPr>
          <w:rFonts w:ascii="Times New Roman" w:hAnsi="Times New Roman" w:cs="Times New Roman"/>
          <w:sz w:val="28"/>
          <w:szCs w:val="28"/>
        </w:rPr>
        <w:t xml:space="preserve"> району.</w:t>
      </w:r>
    </w:p>
    <w:p w:rsidR="00531456" w:rsidRDefault="00EF58AB">
      <w:pPr>
        <w:pStyle w:val="Standard"/>
        <w:ind w:firstLine="708"/>
        <w:jc w:val="both"/>
        <w:rPr>
          <w:rFonts w:ascii="Times New Roman" w:hAnsi="Times New Roman"/>
          <w:sz w:val="28"/>
          <w:szCs w:val="28"/>
        </w:rPr>
      </w:pPr>
      <w:r>
        <w:rPr>
          <w:rFonts w:ascii="Times New Roman" w:hAnsi="Times New Roman" w:cs="Times New Roman"/>
          <w:sz w:val="28"/>
          <w:szCs w:val="28"/>
        </w:rPr>
        <w:t>З 24 серпня 2019 року ще один такий простір запрацював у с.</w:t>
      </w:r>
      <w:r w:rsidR="007A2F4A">
        <w:rPr>
          <w:rFonts w:ascii="Times New Roman" w:hAnsi="Times New Roman" w:cs="Times New Roman"/>
          <w:sz w:val="28"/>
          <w:szCs w:val="28"/>
        </w:rPr>
        <w:t xml:space="preserve"> </w:t>
      </w:r>
      <w:r>
        <w:rPr>
          <w:rFonts w:ascii="Times New Roman" w:hAnsi="Times New Roman" w:cs="Times New Roman"/>
          <w:sz w:val="28"/>
          <w:szCs w:val="28"/>
        </w:rPr>
        <w:t>м.</w:t>
      </w:r>
      <w:r w:rsidR="007A2F4A">
        <w:rPr>
          <w:rFonts w:ascii="Times New Roman" w:hAnsi="Times New Roman" w:cs="Times New Roman"/>
          <w:sz w:val="28"/>
          <w:szCs w:val="28"/>
        </w:rPr>
        <w:t xml:space="preserve"> </w:t>
      </w:r>
      <w:r>
        <w:rPr>
          <w:rFonts w:ascii="Times New Roman" w:hAnsi="Times New Roman" w:cs="Times New Roman"/>
          <w:sz w:val="28"/>
          <w:szCs w:val="28"/>
        </w:rPr>
        <w:t xml:space="preserve">т. Доброслав – центрі </w:t>
      </w:r>
      <w:proofErr w:type="spellStart"/>
      <w:r>
        <w:rPr>
          <w:rFonts w:ascii="Times New Roman" w:hAnsi="Times New Roman" w:cs="Times New Roman"/>
          <w:b/>
          <w:iCs/>
          <w:sz w:val="28"/>
          <w:szCs w:val="28"/>
        </w:rPr>
        <w:t>Лиманського</w:t>
      </w:r>
      <w:proofErr w:type="spellEnd"/>
      <w:r>
        <w:rPr>
          <w:rFonts w:ascii="Times New Roman" w:hAnsi="Times New Roman" w:cs="Times New Roman"/>
          <w:iCs/>
          <w:sz w:val="28"/>
          <w:szCs w:val="28"/>
        </w:rPr>
        <w:t xml:space="preserve"> </w:t>
      </w:r>
      <w:r>
        <w:rPr>
          <w:rFonts w:ascii="Times New Roman" w:hAnsi="Times New Roman" w:cs="Times New Roman"/>
          <w:b/>
          <w:iCs/>
          <w:sz w:val="28"/>
          <w:szCs w:val="28"/>
        </w:rPr>
        <w:t>району</w:t>
      </w:r>
      <w:r>
        <w:rPr>
          <w:rFonts w:ascii="Times New Roman" w:hAnsi="Times New Roman" w:cs="Times New Roman"/>
          <w:sz w:val="28"/>
          <w:szCs w:val="28"/>
        </w:rPr>
        <w:t xml:space="preserve">, на базі ЦРБ. Центр оснащений проекційним екраном, широкоформатним телевізором, комп’ютерною технікою, яка підключена до мережі Інтернет, та акустичною системою, яка відтворює звуки низьких частот звукового діапазону. На території медіацентру є вільний </w:t>
      </w:r>
      <w:proofErr w:type="spellStart"/>
      <w:r>
        <w:rPr>
          <w:rFonts w:ascii="Times New Roman" w:hAnsi="Times New Roman" w:cs="Times New Roman"/>
          <w:sz w:val="28"/>
          <w:szCs w:val="28"/>
        </w:rPr>
        <w:t>Wi-Fi</w:t>
      </w:r>
      <w:proofErr w:type="spellEnd"/>
      <w:r>
        <w:rPr>
          <w:rFonts w:ascii="Times New Roman" w:hAnsi="Times New Roman" w:cs="Times New Roman"/>
          <w:sz w:val="28"/>
          <w:szCs w:val="28"/>
        </w:rPr>
        <w:t>.</w:t>
      </w:r>
      <w:r>
        <w:rPr>
          <w:rFonts w:ascii="Times New Roman" w:eastAsia="Times New Roman" w:hAnsi="Times New Roman" w:cs="Times New Roman"/>
          <w:color w:val="000000"/>
          <w:sz w:val="28"/>
          <w:szCs w:val="28"/>
          <w:lang w:eastAsia="ru-RU"/>
        </w:rPr>
        <w:t xml:space="preserve"> </w:t>
      </w:r>
      <w:r>
        <w:rPr>
          <w:rFonts w:ascii="Times New Roman" w:hAnsi="Times New Roman" w:cs="Times New Roman"/>
          <w:sz w:val="28"/>
          <w:szCs w:val="28"/>
        </w:rPr>
        <w:t>Цей сучасний медіацентр покликаний стати платформою для самостійної інформаційно-пізнавальної діяльності користувачів, що сприятиме трансформації звичної нам бібліотеки в багатофункціональний, адаптований до сучасних потреб, заклад.</w:t>
      </w:r>
    </w:p>
    <w:p w:rsidR="00531456" w:rsidRDefault="00EF58AB">
      <w:pPr>
        <w:pStyle w:val="a6"/>
        <w:shd w:val="clear" w:color="auto" w:fill="FFFFFF"/>
        <w:spacing w:before="90" w:after="90"/>
        <w:ind w:firstLine="708"/>
        <w:jc w:val="both"/>
      </w:pPr>
      <w:r>
        <w:rPr>
          <w:color w:val="1D2129"/>
          <w:sz w:val="28"/>
          <w:szCs w:val="28"/>
        </w:rPr>
        <w:t xml:space="preserve">Вже з вересня два рази на тиждень для учнів восьмих класів </w:t>
      </w:r>
      <w:proofErr w:type="spellStart"/>
      <w:r>
        <w:rPr>
          <w:color w:val="1D2129"/>
          <w:sz w:val="28"/>
          <w:szCs w:val="28"/>
        </w:rPr>
        <w:t>Доброславського</w:t>
      </w:r>
      <w:proofErr w:type="spellEnd"/>
      <w:r>
        <w:rPr>
          <w:color w:val="1D2129"/>
          <w:sz w:val="28"/>
          <w:szCs w:val="28"/>
        </w:rPr>
        <w:t xml:space="preserve"> НВК «ЗОШ I-III ступенів</w:t>
      </w:r>
      <w:r>
        <w:rPr>
          <w:color w:val="1D2129"/>
          <w:sz w:val="28"/>
          <w:szCs w:val="28"/>
          <w:lang w:val="ru-RU"/>
        </w:rPr>
        <w:t>-</w:t>
      </w:r>
      <w:r>
        <w:rPr>
          <w:rStyle w:val="textexposedshow"/>
          <w:color w:val="1D2129"/>
          <w:sz w:val="28"/>
          <w:szCs w:val="28"/>
        </w:rPr>
        <w:t xml:space="preserve">гімназії» проводила </w:t>
      </w:r>
      <w:proofErr w:type="spellStart"/>
      <w:r>
        <w:rPr>
          <w:rStyle w:val="textexposedshow"/>
          <w:color w:val="1D2129"/>
          <w:sz w:val="28"/>
          <w:szCs w:val="28"/>
        </w:rPr>
        <w:t>уроки</w:t>
      </w:r>
      <w:proofErr w:type="spellEnd"/>
      <w:r>
        <w:rPr>
          <w:rStyle w:val="textexposedshow"/>
          <w:color w:val="1D2129"/>
          <w:sz w:val="28"/>
          <w:szCs w:val="28"/>
        </w:rPr>
        <w:t xml:space="preserve"> громадянської освіти вчитель історії Міщенко Неля Іллівна. Їхньою метою було формування громадянської компетентності учнів.</w:t>
      </w:r>
    </w:p>
    <w:p w:rsidR="00531456" w:rsidRDefault="00EF58AB">
      <w:pPr>
        <w:pStyle w:val="a6"/>
        <w:shd w:val="clear" w:color="auto" w:fill="FFFFFF"/>
        <w:spacing w:before="90" w:after="90"/>
        <w:jc w:val="both"/>
        <w:rPr>
          <w:sz w:val="28"/>
          <w:szCs w:val="28"/>
        </w:rPr>
      </w:pPr>
      <w:r>
        <w:rPr>
          <w:noProof/>
          <w:sz w:val="28"/>
          <w:szCs w:val="28"/>
          <w:lang w:val="ru-RU"/>
        </w:rPr>
        <w:drawing>
          <wp:anchor distT="0" distB="0" distL="114300" distR="114300" simplePos="0" relativeHeight="17" behindDoc="0" locked="0" layoutInCell="1" allowOverlap="1">
            <wp:simplePos x="0" y="0"/>
            <wp:positionH relativeFrom="column">
              <wp:posOffset>-13350</wp:posOffset>
            </wp:positionH>
            <wp:positionV relativeFrom="paragraph">
              <wp:posOffset>313182</wp:posOffset>
            </wp:positionV>
            <wp:extent cx="3559301" cy="2228758"/>
            <wp:effectExtent l="0" t="0" r="3049" b="92"/>
            <wp:wrapTight wrapText="bothSides">
              <wp:wrapPolygon edited="0">
                <wp:start x="0" y="0"/>
                <wp:lineTo x="0" y="21421"/>
                <wp:lineTo x="21504" y="21421"/>
                <wp:lineTo x="21504" y="0"/>
                <wp:lineTo x="0" y="0"/>
              </wp:wrapPolygon>
            </wp:wrapTight>
            <wp:docPr id="5" name="Рисунок 8" descr="D:\Комплексна.Лиманська\Медіацентр\IMG_398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3559301" cy="2228758"/>
                    </a:xfrm>
                    <a:prstGeom prst="rect">
                      <a:avLst/>
                    </a:prstGeom>
                    <a:noFill/>
                    <a:ln>
                      <a:noFill/>
                      <a:prstDash/>
                    </a:ln>
                  </pic:spPr>
                </pic:pic>
              </a:graphicData>
            </a:graphic>
          </wp:anchor>
        </w:drawing>
      </w:r>
      <w:r>
        <w:rPr>
          <w:color w:val="1D2129"/>
          <w:sz w:val="28"/>
          <w:szCs w:val="28"/>
        </w:rPr>
        <w:t>Також на базі медіацентру для учнів 11-А класу місцевої школи було проведено профорієнтаційний урок-семінар «Професії майбутнього».</w:t>
      </w:r>
      <w:r w:rsidRPr="002B2B43">
        <w:rPr>
          <w:color w:val="1D2129"/>
          <w:sz w:val="28"/>
          <w:szCs w:val="28"/>
        </w:rPr>
        <w:t xml:space="preserve"> </w:t>
      </w:r>
      <w:r>
        <w:rPr>
          <w:sz w:val="28"/>
          <w:szCs w:val="28"/>
        </w:rPr>
        <w:t>Проведено патріотичну годину «Український доброволець — взірець патріотизму».</w:t>
      </w:r>
    </w:p>
    <w:p w:rsidR="00531456" w:rsidRDefault="00EF58AB">
      <w:pPr>
        <w:pStyle w:val="a6"/>
        <w:shd w:val="clear" w:color="auto" w:fill="FFFFFF"/>
        <w:spacing w:before="90" w:after="90"/>
        <w:ind w:firstLine="709"/>
        <w:jc w:val="both"/>
        <w:rPr>
          <w:sz w:val="28"/>
          <w:szCs w:val="28"/>
        </w:rPr>
      </w:pPr>
      <w:r>
        <w:rPr>
          <w:color w:val="1D2129"/>
          <w:sz w:val="28"/>
          <w:szCs w:val="28"/>
        </w:rPr>
        <w:t xml:space="preserve">На сьогодні 19 бібліотек району мають 24 одиниці сучасної комп’ютерної  техніки. Наявністю комп’ютера в сільській книгозбірні </w:t>
      </w:r>
      <w:proofErr w:type="spellStart"/>
      <w:r>
        <w:rPr>
          <w:color w:val="1D2129"/>
          <w:sz w:val="28"/>
          <w:szCs w:val="28"/>
        </w:rPr>
        <w:t>Лиманщини</w:t>
      </w:r>
      <w:proofErr w:type="spellEnd"/>
      <w:r>
        <w:rPr>
          <w:color w:val="1D2129"/>
          <w:sz w:val="28"/>
          <w:szCs w:val="28"/>
        </w:rPr>
        <w:t xml:space="preserve"> сьогодні нікого не здивуєш – для користувачів вже звичними стали </w:t>
      </w:r>
      <w:r>
        <w:rPr>
          <w:color w:val="1D2129"/>
          <w:sz w:val="28"/>
          <w:szCs w:val="28"/>
        </w:rPr>
        <w:lastRenderedPageBreak/>
        <w:t xml:space="preserve">безкоштовний Інтернет та можливість блискавичного отримання нової інформації. З 18 листопада 2019 року на базі медіацентру розпочалися фахові навчання для бібліотечних працівників за програмою «Основи комп’ютерної грамотності. Використання комп’ютерних технологій у професійній діяльності». В рамках навчання наші колеги отримали додаткові можливості професійного зростання, якісного та оперативного надання бібліотечних послуг відвідувачам, оволодіння основами комп’ютерної </w:t>
      </w:r>
      <w:r>
        <w:rPr>
          <w:sz w:val="28"/>
          <w:szCs w:val="28"/>
        </w:rPr>
        <w:t>грамотності</w:t>
      </w:r>
      <w:r>
        <w:rPr>
          <w:color w:val="1D2129"/>
          <w:sz w:val="28"/>
          <w:szCs w:val="28"/>
        </w:rPr>
        <w:t xml:space="preserve">, методикою пошуку, відбору та обробки інформації, здобуття практичних навичок роботи у популярних інформаційних сервісних </w:t>
      </w:r>
      <w:r>
        <w:rPr>
          <w:sz w:val="28"/>
          <w:szCs w:val="28"/>
        </w:rPr>
        <w:t>програмах</w:t>
      </w:r>
      <w:r>
        <w:rPr>
          <w:color w:val="1D2129"/>
          <w:sz w:val="28"/>
          <w:szCs w:val="28"/>
        </w:rPr>
        <w:t xml:space="preserve"> Інтернету, електронних </w:t>
      </w:r>
      <w:r>
        <w:rPr>
          <w:sz w:val="28"/>
          <w:szCs w:val="28"/>
        </w:rPr>
        <w:t>ресурсах</w:t>
      </w:r>
      <w:r>
        <w:rPr>
          <w:color w:val="1D2129"/>
          <w:sz w:val="28"/>
          <w:szCs w:val="28"/>
        </w:rPr>
        <w:t xml:space="preserve"> бібліотек України та зарубіжжя. Заняття організовані методико-бібліографічним відділом ЦБС та проведені провідним методистом Могилевською І. М. Враховуючи те, що бібліотечні працівники мають різний рівень практичного досвіду володіння комп’ютерною технікою, курси проходитимуть поетапно та </w:t>
      </w:r>
      <w:proofErr w:type="spellStart"/>
      <w:r>
        <w:rPr>
          <w:color w:val="1D2129"/>
          <w:sz w:val="28"/>
          <w:szCs w:val="28"/>
        </w:rPr>
        <w:t>завершаться</w:t>
      </w:r>
      <w:proofErr w:type="spellEnd"/>
      <w:r>
        <w:rPr>
          <w:color w:val="1D2129"/>
          <w:sz w:val="28"/>
          <w:szCs w:val="28"/>
        </w:rPr>
        <w:t xml:space="preserve"> до кінця поточного року.</w:t>
      </w:r>
    </w:p>
    <w:p w:rsidR="00531456" w:rsidRDefault="00EF58AB">
      <w:pPr>
        <w:pStyle w:val="a6"/>
        <w:shd w:val="clear" w:color="auto" w:fill="FFFFFF"/>
        <w:spacing w:before="90" w:after="90"/>
        <w:jc w:val="both"/>
        <w:rPr>
          <w:color w:val="1D2129"/>
          <w:sz w:val="28"/>
          <w:szCs w:val="28"/>
        </w:rPr>
      </w:pPr>
      <w:r>
        <w:rPr>
          <w:color w:val="1D2129"/>
          <w:sz w:val="28"/>
          <w:szCs w:val="28"/>
        </w:rPr>
        <w:t xml:space="preserve">Крім того, МБВ укладено інтернет-кейс </w:t>
      </w:r>
      <w:proofErr w:type="spellStart"/>
      <w:r>
        <w:rPr>
          <w:color w:val="1D2129"/>
          <w:sz w:val="28"/>
          <w:szCs w:val="28"/>
        </w:rPr>
        <w:t>бібліотекаря</w:t>
      </w:r>
      <w:proofErr w:type="spellEnd"/>
      <w:r>
        <w:rPr>
          <w:color w:val="1D2129"/>
          <w:sz w:val="28"/>
          <w:szCs w:val="28"/>
        </w:rPr>
        <w:t xml:space="preserve">, який покликаний допомогти працівникам книгозбірень </w:t>
      </w:r>
      <w:proofErr w:type="spellStart"/>
      <w:r>
        <w:rPr>
          <w:color w:val="1D2129"/>
          <w:sz w:val="28"/>
          <w:szCs w:val="28"/>
        </w:rPr>
        <w:t>оперативно</w:t>
      </w:r>
      <w:proofErr w:type="spellEnd"/>
      <w:r>
        <w:rPr>
          <w:color w:val="1D2129"/>
          <w:sz w:val="28"/>
          <w:szCs w:val="28"/>
        </w:rPr>
        <w:t xml:space="preserve"> знайти необхідну інформацію з професійної діяльності, прискорити пошук фахової літератури та періодичних видань з питань популяризації книги та читання.</w:t>
      </w:r>
    </w:p>
    <w:p w:rsidR="00531456" w:rsidRDefault="00EF58AB">
      <w:pPr>
        <w:pStyle w:val="Standard"/>
        <w:shd w:val="clear" w:color="auto" w:fill="FFFFFF"/>
        <w:spacing w:after="150" w:line="240" w:lineRule="auto"/>
        <w:ind w:firstLine="708"/>
        <w:jc w:val="both"/>
        <w:rPr>
          <w:rFonts w:ascii="Times New Roman" w:hAnsi="Times New Roman"/>
          <w:sz w:val="28"/>
          <w:szCs w:val="28"/>
        </w:rPr>
      </w:pPr>
      <w:r>
        <w:rPr>
          <w:rFonts w:ascii="Times New Roman" w:hAnsi="Times New Roman" w:cs="Times New Roman"/>
          <w:sz w:val="28"/>
          <w:szCs w:val="28"/>
        </w:rPr>
        <w:t xml:space="preserve">В 2019 році, як і в минулому, діяльність </w:t>
      </w:r>
      <w:proofErr w:type="spellStart"/>
      <w:r>
        <w:rPr>
          <w:rFonts w:ascii="Times New Roman" w:hAnsi="Times New Roman" w:cs="Times New Roman"/>
          <w:b/>
          <w:sz w:val="28"/>
          <w:szCs w:val="28"/>
        </w:rPr>
        <w:t>Арцизької</w:t>
      </w:r>
      <w:proofErr w:type="spellEnd"/>
      <w:r>
        <w:rPr>
          <w:rFonts w:ascii="Times New Roman" w:hAnsi="Times New Roman" w:cs="Times New Roman"/>
          <w:b/>
          <w:sz w:val="28"/>
          <w:szCs w:val="28"/>
        </w:rPr>
        <w:t xml:space="preserve"> бібліотечної системи</w:t>
      </w:r>
      <w:r>
        <w:rPr>
          <w:rFonts w:ascii="Times New Roman" w:hAnsi="Times New Roman" w:cs="Times New Roman"/>
          <w:sz w:val="28"/>
          <w:szCs w:val="28"/>
        </w:rPr>
        <w:t xml:space="preserve"> була спрямована на сприйняття бібліотеки як громадського центру, центру дозвілля. Б</w:t>
      </w:r>
      <w:r>
        <w:rPr>
          <w:rFonts w:ascii="Times New Roman" w:eastAsia="Times New Roman" w:hAnsi="Times New Roman" w:cs="Times New Roman"/>
          <w:sz w:val="28"/>
          <w:szCs w:val="28"/>
          <w:lang w:eastAsia="ru-RU"/>
        </w:rPr>
        <w:t xml:space="preserve">ібліотеки не лише поширювали знання, сконцентровані на різноманітних ресурсах, а й виступали майданчиками для комунікації. Вони залучали до співпраці фахівців і соціальних працівників, які проводили бесіди і тренінги з багатьох проблемних питань. В бібліотеках АЦБС вивчали мови (англійську, німецьку, українську), комп’ютерну грамотність, проводили майстер-класи, тренінги, працювали гуртки </w:t>
      </w:r>
      <w:proofErr w:type="spellStart"/>
      <w:r>
        <w:rPr>
          <w:rFonts w:ascii="Times New Roman" w:eastAsia="Times New Roman" w:hAnsi="Times New Roman" w:cs="Times New Roman"/>
          <w:sz w:val="28"/>
          <w:szCs w:val="28"/>
          <w:lang w:eastAsia="ru-RU"/>
        </w:rPr>
        <w:t>хенд-мейду</w:t>
      </w:r>
      <w:proofErr w:type="spellEnd"/>
      <w:r>
        <w:rPr>
          <w:rFonts w:ascii="Times New Roman" w:eastAsia="Times New Roman" w:hAnsi="Times New Roman" w:cs="Times New Roman"/>
          <w:sz w:val="28"/>
          <w:szCs w:val="28"/>
          <w:lang w:eastAsia="ru-RU"/>
        </w:rPr>
        <w:t xml:space="preserve"> та багато іншого.</w:t>
      </w:r>
    </w:p>
    <w:p w:rsidR="00531456" w:rsidRDefault="00EF58AB">
      <w:pPr>
        <w:pStyle w:val="Standard"/>
        <w:spacing w:line="240" w:lineRule="auto"/>
        <w:jc w:val="both"/>
        <w:rPr>
          <w:rFonts w:ascii="Times New Roman" w:hAnsi="Times New Roman"/>
          <w:sz w:val="28"/>
          <w:szCs w:val="28"/>
        </w:rPr>
      </w:pPr>
      <w:r>
        <w:rPr>
          <w:rFonts w:ascii="Times New Roman" w:hAnsi="Times New Roman" w:cs="Times New Roman"/>
          <w:bCs/>
          <w:sz w:val="28"/>
          <w:szCs w:val="28"/>
        </w:rPr>
        <w:t>Все більш популярною формою роботи в бібліотеці стають тренінги. Вони показали себе найкращим інструментом для вирішення багатьох проблем.</w:t>
      </w:r>
      <w:r>
        <w:rPr>
          <w:rFonts w:ascii="Times New Roman" w:hAnsi="Times New Roman" w:cs="Times New Roman"/>
          <w:sz w:val="28"/>
          <w:szCs w:val="28"/>
        </w:rPr>
        <w:t xml:space="preserve"> </w:t>
      </w:r>
      <w:r>
        <w:rPr>
          <w:rFonts w:ascii="Times New Roman" w:hAnsi="Times New Roman" w:cs="Times New Roman"/>
          <w:bCs/>
          <w:sz w:val="28"/>
          <w:szCs w:val="28"/>
        </w:rPr>
        <w:t>Тренінг – це найбільш ефективна та швидка форма навчання дорослих людей та молоді у світі.</w:t>
      </w:r>
    </w:p>
    <w:p w:rsidR="00531456" w:rsidRDefault="00EF58AB">
      <w:pPr>
        <w:pStyle w:val="Standard"/>
        <w:spacing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Бібліотека взяла участь у Всеукраїнському онлайн-занятті з пошуку фактів «Не </w:t>
      </w:r>
      <w:proofErr w:type="spellStart"/>
      <w:r>
        <w:rPr>
          <w:rFonts w:ascii="Times New Roman" w:hAnsi="Times New Roman" w:cs="Times New Roman"/>
          <w:sz w:val="28"/>
          <w:szCs w:val="28"/>
          <w:shd w:val="clear" w:color="auto" w:fill="FFFFFF"/>
        </w:rPr>
        <w:t>віррр-перевіррр</w:t>
      </w:r>
      <w:proofErr w:type="spellEnd"/>
      <w:r>
        <w:rPr>
          <w:rFonts w:ascii="Times New Roman" w:hAnsi="Times New Roman" w:cs="Times New Roman"/>
          <w:sz w:val="28"/>
          <w:szCs w:val="28"/>
          <w:shd w:val="clear" w:color="auto" w:fill="FFFFFF"/>
        </w:rPr>
        <w:t>».</w:t>
      </w:r>
    </w:p>
    <w:p w:rsidR="00531456" w:rsidRDefault="00EF58AB">
      <w:pPr>
        <w:pStyle w:val="Standard"/>
        <w:spacing w:line="240" w:lineRule="auto"/>
        <w:rPr>
          <w:rFonts w:ascii="Times New Roman" w:hAnsi="Times New Roman"/>
          <w:sz w:val="28"/>
          <w:szCs w:val="28"/>
        </w:rPr>
      </w:pPr>
      <w:r>
        <w:rPr>
          <w:rFonts w:ascii="Times New Roman" w:hAnsi="Times New Roman" w:cs="Times New Roman"/>
          <w:sz w:val="28"/>
          <w:szCs w:val="28"/>
          <w:shd w:val="clear" w:color="auto" w:fill="FFFFFF"/>
        </w:rPr>
        <w:t xml:space="preserve">Були проведені такі тренінги: «Виборче право», «Електронні послуги», «Децентралізація в Україні: перспективи та особливості Одеської області», «Я маю право», «Об’єднані громади Одещини: підсумки роботи за 2018 рік», </w:t>
      </w:r>
      <w:r>
        <w:rPr>
          <w:rFonts w:ascii="Times New Roman" w:hAnsi="Times New Roman" w:cs="Times New Roman"/>
          <w:sz w:val="28"/>
          <w:szCs w:val="28"/>
        </w:rPr>
        <w:t>до Дня безпечного Інтернету «Створюй, спілкуйся та поважай» (ЦРБ)</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rPr>
        <w:t xml:space="preserve">«Будь </w:t>
      </w:r>
      <w:proofErr w:type="spellStart"/>
      <w:r>
        <w:rPr>
          <w:rFonts w:ascii="Times New Roman" w:hAnsi="Times New Roman" w:cs="Times New Roman"/>
          <w:sz w:val="28"/>
          <w:szCs w:val="28"/>
        </w:rPr>
        <w:t>медіаграмотним</w:t>
      </w:r>
      <w:proofErr w:type="spellEnd"/>
      <w:r>
        <w:rPr>
          <w:rFonts w:ascii="Times New Roman" w:hAnsi="Times New Roman" w:cs="Times New Roman"/>
          <w:sz w:val="28"/>
          <w:szCs w:val="28"/>
        </w:rPr>
        <w:t>».</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rPr>
        <w:t>Протягом року на базі ЦРБ проводились тренінги для вчителів «Нова українська школа» (всього 12 тренінгів).</w:t>
      </w:r>
    </w:p>
    <w:p w:rsidR="00531456" w:rsidRDefault="00EF58AB">
      <w:pPr>
        <w:pStyle w:val="Standard"/>
        <w:spacing w:before="240" w:line="240" w:lineRule="auto"/>
        <w:jc w:val="both"/>
        <w:rPr>
          <w:rFonts w:ascii="Times New Roman" w:hAnsi="Times New Roman"/>
          <w:sz w:val="28"/>
          <w:szCs w:val="28"/>
        </w:rPr>
      </w:pPr>
      <w:r>
        <w:rPr>
          <w:rFonts w:ascii="Times New Roman" w:hAnsi="Times New Roman" w:cs="Times New Roman"/>
          <w:sz w:val="28"/>
          <w:szCs w:val="28"/>
        </w:rPr>
        <w:t>У звітному році</w:t>
      </w:r>
      <w:r>
        <w:rPr>
          <w:rFonts w:ascii="Times New Roman" w:hAnsi="Times New Roman" w:cs="Times New Roman"/>
          <w:color w:val="000000"/>
          <w:sz w:val="28"/>
          <w:szCs w:val="28"/>
        </w:rPr>
        <w:t xml:space="preserve"> Одеською обласною радою було виділено 383 тис. грн.</w:t>
      </w:r>
      <w:r>
        <w:rPr>
          <w:rFonts w:ascii="Times New Roman" w:hAnsi="Times New Roman" w:cs="Times New Roman"/>
          <w:b/>
          <w:i/>
          <w:color w:val="000000"/>
          <w:sz w:val="28"/>
          <w:szCs w:val="28"/>
        </w:rPr>
        <w:t xml:space="preserve"> </w:t>
      </w:r>
      <w:r>
        <w:rPr>
          <w:rFonts w:ascii="Times New Roman" w:hAnsi="Times New Roman" w:cs="Times New Roman"/>
          <w:color w:val="000000"/>
          <w:sz w:val="28"/>
          <w:szCs w:val="28"/>
        </w:rPr>
        <w:t xml:space="preserve">Кошти пішли на капітальний ремонт </w:t>
      </w:r>
      <w:proofErr w:type="spellStart"/>
      <w:r>
        <w:rPr>
          <w:rFonts w:ascii="Times New Roman" w:hAnsi="Times New Roman" w:cs="Times New Roman"/>
          <w:color w:val="000000"/>
          <w:sz w:val="28"/>
          <w:szCs w:val="28"/>
        </w:rPr>
        <w:t>артгалереї</w:t>
      </w:r>
      <w:proofErr w:type="spellEnd"/>
      <w:r>
        <w:rPr>
          <w:rFonts w:ascii="Times New Roman" w:hAnsi="Times New Roman" w:cs="Times New Roman"/>
          <w:color w:val="000000"/>
          <w:sz w:val="28"/>
          <w:szCs w:val="28"/>
        </w:rPr>
        <w:t xml:space="preserve"> центральної бібліотеки.</w:t>
      </w:r>
      <w:r>
        <w:rPr>
          <w:rFonts w:ascii="Times New Roman" w:hAnsi="Times New Roman" w:cs="Times New Roman"/>
          <w:b/>
          <w:color w:val="000000"/>
          <w:sz w:val="28"/>
          <w:szCs w:val="28"/>
        </w:rPr>
        <w:t xml:space="preserve"> </w:t>
      </w:r>
      <w:proofErr w:type="spellStart"/>
      <w:r>
        <w:rPr>
          <w:rFonts w:ascii="Times New Roman" w:hAnsi="Times New Roman" w:cs="Times New Roman"/>
          <w:color w:val="000000"/>
          <w:sz w:val="28"/>
          <w:szCs w:val="28"/>
        </w:rPr>
        <w:t>Арцизька</w:t>
      </w:r>
      <w:proofErr w:type="spellEnd"/>
      <w:r>
        <w:rPr>
          <w:rFonts w:ascii="Times New Roman" w:hAnsi="Times New Roman" w:cs="Times New Roman"/>
          <w:color w:val="000000"/>
          <w:sz w:val="28"/>
          <w:szCs w:val="28"/>
        </w:rPr>
        <w:t xml:space="preserve"> районна рада виділила на потреби бібліотек 185 тис. грн. </w:t>
      </w:r>
      <w:r>
        <w:rPr>
          <w:rFonts w:ascii="Times New Roman" w:hAnsi="Times New Roman" w:cs="Times New Roman"/>
          <w:bCs/>
          <w:sz w:val="28"/>
          <w:szCs w:val="28"/>
        </w:rPr>
        <w:t xml:space="preserve">На ці кошти були придбані меблі, техніка, зроблено поточні ремонти в ЦРБ та РДБ, відбулося </w:t>
      </w:r>
      <w:r>
        <w:rPr>
          <w:rFonts w:ascii="Times New Roman" w:hAnsi="Times New Roman" w:cs="Times New Roman"/>
          <w:bCs/>
          <w:sz w:val="28"/>
          <w:szCs w:val="28"/>
        </w:rPr>
        <w:lastRenderedPageBreak/>
        <w:t xml:space="preserve">поповнення фонду АЦБС. </w:t>
      </w:r>
      <w:proofErr w:type="spellStart"/>
      <w:r>
        <w:rPr>
          <w:rFonts w:ascii="Times New Roman" w:hAnsi="Times New Roman" w:cs="Times New Roman"/>
          <w:bCs/>
          <w:sz w:val="28"/>
          <w:szCs w:val="28"/>
        </w:rPr>
        <w:t>Арцизька</w:t>
      </w:r>
      <w:proofErr w:type="spellEnd"/>
      <w:r>
        <w:rPr>
          <w:rFonts w:ascii="Times New Roman" w:hAnsi="Times New Roman" w:cs="Times New Roman"/>
          <w:bCs/>
          <w:sz w:val="28"/>
          <w:szCs w:val="28"/>
        </w:rPr>
        <w:t xml:space="preserve"> міська рада виділила 3600 тис. грн., на які були закуплені 3</w:t>
      </w:r>
      <w:r>
        <w:rPr>
          <w:rFonts w:ascii="Times New Roman" w:hAnsi="Times New Roman" w:cs="Times New Roman"/>
          <w:bCs/>
          <w:sz w:val="28"/>
          <w:szCs w:val="28"/>
          <w:lang w:val="en-US"/>
        </w:rPr>
        <w:t>D</w:t>
      </w:r>
      <w:r>
        <w:rPr>
          <w:rFonts w:ascii="Times New Roman" w:hAnsi="Times New Roman" w:cs="Times New Roman"/>
          <w:bCs/>
          <w:sz w:val="28"/>
          <w:szCs w:val="28"/>
          <w:lang w:val="ru-RU"/>
        </w:rPr>
        <w:t>-</w:t>
      </w:r>
      <w:r>
        <w:rPr>
          <w:rFonts w:ascii="Times New Roman" w:hAnsi="Times New Roman" w:cs="Times New Roman"/>
          <w:bCs/>
          <w:sz w:val="28"/>
          <w:szCs w:val="28"/>
        </w:rPr>
        <w:t>ручки.</w:t>
      </w:r>
      <w:r>
        <w:rPr>
          <w:rFonts w:ascii="Times New Roman" w:hAnsi="Times New Roman" w:cs="Times New Roman"/>
          <w:i/>
          <w:color w:val="000000"/>
          <w:sz w:val="28"/>
          <w:szCs w:val="28"/>
        </w:rPr>
        <w:t xml:space="preserve"> </w:t>
      </w:r>
      <w:r>
        <w:rPr>
          <w:rFonts w:ascii="Times New Roman" w:hAnsi="Times New Roman" w:cs="Times New Roman"/>
          <w:bCs/>
          <w:sz w:val="28"/>
          <w:szCs w:val="28"/>
        </w:rPr>
        <w:t>Сільські ради виділили 50,5 тис. грн.</w:t>
      </w:r>
    </w:p>
    <w:p w:rsidR="00531456" w:rsidRDefault="00EF58AB">
      <w:pPr>
        <w:pStyle w:val="Standard"/>
        <w:spacing w:line="240" w:lineRule="auto"/>
        <w:rPr>
          <w:rFonts w:ascii="Times New Roman" w:hAnsi="Times New Roman" w:cs="Times New Roman"/>
          <w:sz w:val="28"/>
          <w:szCs w:val="28"/>
        </w:rPr>
      </w:pPr>
      <w:r>
        <w:rPr>
          <w:rFonts w:ascii="Times New Roman" w:hAnsi="Times New Roman" w:cs="Times New Roman"/>
          <w:sz w:val="28"/>
          <w:szCs w:val="28"/>
        </w:rPr>
        <w:t>В 2019 році до центральної районної бібліотеки приїжджали представники спеціальної моніторингової місії в Україні (ОБСЄ), щоб обмінятися досвідом і познайомитись з кращою практикою роботи в Одеському регіоні.</w:t>
      </w:r>
    </w:p>
    <w:p w:rsidR="00531456" w:rsidRDefault="00EF58AB">
      <w:pPr>
        <w:pStyle w:val="Standard"/>
        <w:spacing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58240" behindDoc="0" locked="0" layoutInCell="1" allowOverlap="1">
            <wp:simplePos x="0" y="0"/>
            <wp:positionH relativeFrom="column">
              <wp:posOffset>-3200</wp:posOffset>
            </wp:positionH>
            <wp:positionV relativeFrom="paragraph">
              <wp:posOffset>-3200</wp:posOffset>
            </wp:positionV>
            <wp:extent cx="3211555" cy="2401945"/>
            <wp:effectExtent l="0" t="0" r="7895" b="0"/>
            <wp:wrapSquare wrapText="bothSides"/>
            <wp:docPr id="6" name="Рисунок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3211555" cy="2401945"/>
                    </a:xfrm>
                    <a:prstGeom prst="rect">
                      <a:avLst/>
                    </a:prstGeom>
                    <a:noFill/>
                    <a:ln>
                      <a:noFill/>
                    </a:ln>
                  </pic:spPr>
                </pic:pic>
              </a:graphicData>
            </a:graphic>
          </wp:anchor>
        </w:drawing>
      </w:r>
      <w:r>
        <w:rPr>
          <w:rFonts w:ascii="Times New Roman" w:hAnsi="Times New Roman" w:cs="Times New Roman"/>
          <w:sz w:val="28"/>
          <w:szCs w:val="28"/>
        </w:rPr>
        <w:t>У 2019 році в бібліотеках Одеської області проведені заходи, присвячені таким подіям та визначним датам: до 100-річчя Дня Соборності, до Дня пам’яті героїв Крут, до Дня вшанування подвигу учасників Революції Гідності та увічнення пам’яті Героїв Небесної Сотні, Дня Чорнобильської трагедії, Дня Європи, Дня пам’яті та примирення та Дня Перемоги, 28 річниці Незалежності України, 75-й річниці визволення нашого краю та України від німецько-нацистських загарбників, до Дня пам’яті захисників України, які загинули в боротьбі за незалежність, суверенітет і територіальну цілісність України, до Дня людей похилого віку, до Дня козацтва та Дня захисника України; також велика увага приділяється проведенню заходів календарно-обрядових свят – це Свято Миколая, Новий рік, Різдво Христове, Зелені свята.</w:t>
      </w:r>
    </w:p>
    <w:p w:rsidR="00531456" w:rsidRDefault="00EF58AB">
      <w:pPr>
        <w:pStyle w:val="Standard"/>
        <w:tabs>
          <w:tab w:val="left" w:pos="2085"/>
        </w:tabs>
        <w:spacing w:after="0" w:line="240" w:lineRule="auto"/>
        <w:ind w:firstLine="708"/>
        <w:jc w:val="both"/>
        <w:rPr>
          <w:rFonts w:ascii="Times New Roman" w:hAnsi="Times New Roman"/>
          <w:sz w:val="28"/>
          <w:szCs w:val="28"/>
        </w:rPr>
      </w:pPr>
      <w:r>
        <w:rPr>
          <w:rFonts w:ascii="Times New Roman" w:hAnsi="Times New Roman"/>
          <w:noProof/>
          <w:sz w:val="28"/>
          <w:szCs w:val="28"/>
          <w:lang w:val="ru-RU" w:eastAsia="ru-RU"/>
        </w:rPr>
        <w:drawing>
          <wp:anchor distT="0" distB="0" distL="114300" distR="114300" simplePos="0" relativeHeight="3" behindDoc="0" locked="0" layoutInCell="1" allowOverlap="1">
            <wp:simplePos x="0" y="0"/>
            <wp:positionH relativeFrom="margin">
              <wp:align>left</wp:align>
            </wp:positionH>
            <wp:positionV relativeFrom="paragraph">
              <wp:posOffset>5760</wp:posOffset>
            </wp:positionV>
            <wp:extent cx="3370661" cy="2247869"/>
            <wp:effectExtent l="0" t="0" r="1189" b="31"/>
            <wp:wrapTight wrapText="bothSides">
              <wp:wrapPolygon edited="0">
                <wp:start x="0" y="0"/>
                <wp:lineTo x="0" y="21423"/>
                <wp:lineTo x="21486" y="21423"/>
                <wp:lineTo x="21486" y="0"/>
                <wp:lineTo x="0" y="0"/>
              </wp:wrapPolygon>
            </wp:wrapTight>
            <wp:docPr id="7" name="Рисунок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3370661" cy="2247869"/>
                    </a:xfrm>
                    <a:prstGeom prst="rect">
                      <a:avLst/>
                    </a:prstGeom>
                    <a:noFill/>
                    <a:ln>
                      <a:noFill/>
                      <a:prstDash/>
                    </a:ln>
                  </pic:spPr>
                </pic:pic>
              </a:graphicData>
            </a:graphic>
          </wp:anchor>
        </w:drawing>
      </w:r>
      <w:r>
        <w:rPr>
          <w:rFonts w:ascii="Times New Roman" w:hAnsi="Times New Roman" w:cs="Times New Roman"/>
          <w:sz w:val="28"/>
          <w:szCs w:val="28"/>
        </w:rPr>
        <w:t xml:space="preserve">Працівники </w:t>
      </w:r>
      <w:r>
        <w:rPr>
          <w:rFonts w:ascii="Times New Roman" w:hAnsi="Times New Roman" w:cs="Times New Roman"/>
          <w:b/>
          <w:bCs/>
          <w:sz w:val="28"/>
          <w:szCs w:val="28"/>
        </w:rPr>
        <w:t>Білгород-Дністровської</w:t>
      </w:r>
      <w:r>
        <w:rPr>
          <w:rFonts w:ascii="Times New Roman" w:hAnsi="Times New Roman" w:cs="Times New Roman"/>
          <w:sz w:val="28"/>
          <w:szCs w:val="28"/>
        </w:rPr>
        <w:t xml:space="preserve"> </w:t>
      </w:r>
      <w:r>
        <w:rPr>
          <w:rFonts w:ascii="Times New Roman" w:hAnsi="Times New Roman" w:cs="Times New Roman"/>
          <w:b/>
          <w:sz w:val="28"/>
          <w:szCs w:val="28"/>
        </w:rPr>
        <w:t>центральної районної бібліотеки для дорослих</w:t>
      </w:r>
      <w:r>
        <w:rPr>
          <w:rFonts w:ascii="Times New Roman" w:hAnsi="Times New Roman" w:cs="Times New Roman"/>
          <w:sz w:val="28"/>
          <w:szCs w:val="28"/>
        </w:rPr>
        <w:t xml:space="preserve"> </w:t>
      </w:r>
      <w:proofErr w:type="spellStart"/>
      <w:r>
        <w:rPr>
          <w:rFonts w:ascii="Times New Roman" w:hAnsi="Times New Roman" w:cs="Times New Roman"/>
          <w:sz w:val="28"/>
          <w:szCs w:val="28"/>
        </w:rPr>
        <w:t>Полтінка</w:t>
      </w:r>
      <w:proofErr w:type="spellEnd"/>
      <w:r>
        <w:rPr>
          <w:rFonts w:ascii="Times New Roman" w:hAnsi="Times New Roman" w:cs="Times New Roman"/>
          <w:sz w:val="28"/>
          <w:szCs w:val="28"/>
        </w:rPr>
        <w:t xml:space="preserve"> Віра Валентинівна та Кравченко Алла Петрівна провели літературно-музичну композицію «Соборність України – запорука єдності держави»</w:t>
      </w:r>
      <w:r>
        <w:rPr>
          <w:rFonts w:ascii="Times New Roman" w:hAnsi="Times New Roman" w:cs="Times New Roman"/>
          <w:b/>
          <w:sz w:val="28"/>
          <w:szCs w:val="28"/>
        </w:rPr>
        <w:t xml:space="preserve"> </w:t>
      </w:r>
      <w:r>
        <w:rPr>
          <w:rFonts w:ascii="Times New Roman" w:hAnsi="Times New Roman" w:cs="Times New Roman"/>
          <w:sz w:val="28"/>
          <w:szCs w:val="28"/>
        </w:rPr>
        <w:t xml:space="preserve">спільно з працівниками </w:t>
      </w:r>
      <w:proofErr w:type="spellStart"/>
      <w:r>
        <w:rPr>
          <w:rFonts w:ascii="Times New Roman" w:hAnsi="Times New Roman" w:cs="Times New Roman"/>
          <w:sz w:val="28"/>
          <w:szCs w:val="28"/>
        </w:rPr>
        <w:t>Шабівської</w:t>
      </w:r>
      <w:proofErr w:type="spellEnd"/>
      <w:r>
        <w:rPr>
          <w:rFonts w:ascii="Times New Roman" w:hAnsi="Times New Roman" w:cs="Times New Roman"/>
          <w:sz w:val="28"/>
          <w:szCs w:val="28"/>
        </w:rPr>
        <w:t xml:space="preserve"> музичної школи (директор </w:t>
      </w:r>
      <w:proofErr w:type="spellStart"/>
      <w:r>
        <w:rPr>
          <w:rFonts w:ascii="Times New Roman" w:hAnsi="Times New Roman" w:cs="Times New Roman"/>
          <w:sz w:val="28"/>
          <w:szCs w:val="28"/>
        </w:rPr>
        <w:t>Молорова</w:t>
      </w:r>
      <w:proofErr w:type="spellEnd"/>
      <w:r>
        <w:rPr>
          <w:rFonts w:ascii="Times New Roman" w:hAnsi="Times New Roman" w:cs="Times New Roman"/>
          <w:sz w:val="28"/>
          <w:szCs w:val="28"/>
        </w:rPr>
        <w:t xml:space="preserve"> Л.</w:t>
      </w:r>
      <w:r>
        <w:rPr>
          <w:rFonts w:ascii="Times New Roman" w:hAnsi="Times New Roman" w:cs="Times New Roman"/>
          <w:sz w:val="28"/>
          <w:szCs w:val="28"/>
          <w:lang w:val="ru-RU"/>
        </w:rPr>
        <w:t> </w:t>
      </w:r>
      <w:r>
        <w:rPr>
          <w:rFonts w:ascii="Times New Roman" w:hAnsi="Times New Roman" w:cs="Times New Roman"/>
          <w:sz w:val="28"/>
          <w:szCs w:val="28"/>
        </w:rPr>
        <w:t>В.).</w:t>
      </w:r>
    </w:p>
    <w:p w:rsidR="00531456" w:rsidRDefault="00531456">
      <w:pPr>
        <w:pStyle w:val="Standard"/>
        <w:tabs>
          <w:tab w:val="left" w:pos="2085"/>
        </w:tabs>
        <w:spacing w:after="0" w:line="240" w:lineRule="auto"/>
        <w:jc w:val="both"/>
        <w:rPr>
          <w:rFonts w:ascii="Times New Roman" w:hAnsi="Times New Roman" w:cs="Times New Roman"/>
          <w:sz w:val="28"/>
          <w:szCs w:val="28"/>
        </w:rPr>
      </w:pPr>
    </w:p>
    <w:p w:rsidR="00531456" w:rsidRDefault="00EF58AB">
      <w:pPr>
        <w:pStyle w:val="Standard"/>
        <w:spacing w:after="0" w:line="240" w:lineRule="auto"/>
        <w:ind w:firstLine="708"/>
        <w:jc w:val="both"/>
        <w:rPr>
          <w:rFonts w:ascii="Times New Roman" w:hAnsi="Times New Roman"/>
          <w:sz w:val="28"/>
          <w:szCs w:val="28"/>
        </w:rPr>
      </w:pPr>
      <w:r>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b/>
          <w:bCs/>
          <w:sz w:val="28"/>
          <w:szCs w:val="28"/>
          <w:lang w:eastAsia="ru-RU"/>
        </w:rPr>
        <w:t>Ізмаїльській міській</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bCs/>
          <w:sz w:val="28"/>
          <w:szCs w:val="28"/>
          <w:lang w:eastAsia="ru-RU"/>
        </w:rPr>
        <w:t>ЦБС</w:t>
      </w:r>
      <w:r>
        <w:rPr>
          <w:rFonts w:ascii="Times New Roman" w:eastAsia="Times New Roman" w:hAnsi="Times New Roman" w:cs="Times New Roman"/>
          <w:sz w:val="28"/>
          <w:szCs w:val="28"/>
          <w:lang w:eastAsia="ru-RU"/>
        </w:rPr>
        <w:t xml:space="preserve"> у червні 2019 року юнацька бібліотека-філія №6 відзначила 35-річний ювілей. Свято відбулося в теплому колі друзів. Щирі вітання отримала бібліотека від учнів шкіл естетичного виховання.</w:t>
      </w:r>
    </w:p>
    <w:p w:rsidR="00531456" w:rsidRDefault="00EF58AB">
      <w:pPr>
        <w:pStyle w:val="Standard"/>
        <w:spacing w:after="0" w:line="240" w:lineRule="auto"/>
        <w:rPr>
          <w:rFonts w:ascii="Times New Roman" w:hAnsi="Times New Roman"/>
          <w:sz w:val="28"/>
          <w:szCs w:val="28"/>
        </w:rPr>
      </w:pPr>
      <w:r>
        <w:rPr>
          <w:rFonts w:ascii="Times New Roman" w:hAnsi="Times New Roman"/>
          <w:noProof/>
          <w:sz w:val="28"/>
          <w:szCs w:val="28"/>
          <w:lang w:val="ru-RU" w:eastAsia="ru-RU"/>
        </w:rPr>
        <w:lastRenderedPageBreak/>
        <w:drawing>
          <wp:inline distT="0" distB="0" distL="0" distR="0">
            <wp:extent cx="2435412" cy="1825599"/>
            <wp:effectExtent l="0" t="0" r="2988" b="3201"/>
            <wp:docPr id="8" name="Рисунок 4" descr="http://4.bp.blogspot.com/-vzxT61xETw4/XQiRKAyhu9I/AAAAAAAAOJg/uqi-6qUPIksauqe_K5q5tfq1184VzpCUgCK4BGAYYCw/s1600/DSC0845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2435412" cy="1825599"/>
                    </a:xfrm>
                    <a:prstGeom prst="rect">
                      <a:avLst/>
                    </a:prstGeom>
                    <a:noFill/>
                    <a:ln>
                      <a:noFill/>
                      <a:prstDash/>
                    </a:ln>
                  </pic:spPr>
                </pic:pic>
              </a:graphicData>
            </a:graphic>
          </wp:inline>
        </w:drawing>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val="ru-RU" w:eastAsia="ru-RU"/>
        </w:rPr>
        <w:drawing>
          <wp:inline distT="0" distB="0" distL="0" distR="0">
            <wp:extent cx="2734238" cy="1811152"/>
            <wp:effectExtent l="0" t="0" r="8962" b="0"/>
            <wp:docPr id="9" name="Рисунок 5" descr="https://1.bp.blogspot.com/-kh3hENzB2Cg/XQiRMvHUozI/AAAAAAAAOJw/VxJzh_B0uaw2uq2yPVRTOGsPbkFI7YIUgCK4BGAYYCw/s640/DSC0841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2734238" cy="1811152"/>
                    </a:xfrm>
                    <a:prstGeom prst="rect">
                      <a:avLst/>
                    </a:prstGeom>
                    <a:noFill/>
                    <a:ln>
                      <a:noFill/>
                      <a:prstDash/>
                    </a:ln>
                  </pic:spPr>
                </pic:pic>
              </a:graphicData>
            </a:graphic>
          </wp:inline>
        </w:drawing>
      </w:r>
    </w:p>
    <w:p w:rsidR="00531456" w:rsidRDefault="00EF58AB">
      <w:pPr>
        <w:pStyle w:val="Standard"/>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15" behindDoc="0" locked="0" layoutInCell="1" allowOverlap="1">
            <wp:simplePos x="0" y="0"/>
            <wp:positionH relativeFrom="column">
              <wp:posOffset>-3931</wp:posOffset>
            </wp:positionH>
            <wp:positionV relativeFrom="paragraph">
              <wp:posOffset>2612532</wp:posOffset>
            </wp:positionV>
            <wp:extent cx="3675247" cy="2760847"/>
            <wp:effectExtent l="0" t="0" r="1403" b="1403"/>
            <wp:wrapTight wrapText="bothSides">
              <wp:wrapPolygon edited="0">
                <wp:start x="0" y="0"/>
                <wp:lineTo x="0" y="21466"/>
                <wp:lineTo x="21499" y="21466"/>
                <wp:lineTo x="21499" y="0"/>
                <wp:lineTo x="0" y="0"/>
              </wp:wrapPolygon>
            </wp:wrapTight>
            <wp:docPr id="10" name="Рисунок 6" descr="D:\Desktop\фото2019\погранц\цу.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3675247" cy="2760847"/>
                    </a:xfrm>
                    <a:prstGeom prst="rect">
                      <a:avLst/>
                    </a:prstGeom>
                    <a:noFill/>
                    <a:ln>
                      <a:noFill/>
                      <a:prstDash/>
                    </a:ln>
                  </pic:spPr>
                </pic:pic>
              </a:graphicData>
            </a:graphic>
          </wp:anchor>
        </w:drawing>
      </w:r>
      <w:r>
        <w:rPr>
          <w:rFonts w:ascii="Times New Roman" w:hAnsi="Times New Roman" w:cs="Times New Roman"/>
          <w:sz w:val="28"/>
          <w:szCs w:val="28"/>
        </w:rPr>
        <w:t xml:space="preserve">В рамках проекту «Всебічна стабілізаційна підтримка внутрішньо переміщених осіб і постраждалого населення України» на базі юнацької філії №6 продовжує функціонувати Тренінговий центр для внутрішньо переміщених осіб, де надається консультативна допомога переселенцям, допомога у вирішенні соціально-побутових питань та організовуються актуальні заходи </w:t>
      </w:r>
      <w:proofErr w:type="spellStart"/>
      <w:r>
        <w:rPr>
          <w:rFonts w:ascii="Times New Roman" w:hAnsi="Times New Roman" w:cs="Times New Roman"/>
          <w:sz w:val="28"/>
          <w:szCs w:val="28"/>
        </w:rPr>
        <w:t>дозвіллєвого</w:t>
      </w:r>
      <w:proofErr w:type="spellEnd"/>
      <w:r>
        <w:rPr>
          <w:rFonts w:ascii="Times New Roman" w:hAnsi="Times New Roman" w:cs="Times New Roman"/>
          <w:sz w:val="28"/>
          <w:szCs w:val="28"/>
        </w:rPr>
        <w:t xml:space="preserve"> характеру: «Соціальна допомога переселенцям» (інформаційна-юридична консультація), «Зайнятість населення. Пошуки та надії» (дайджест), «Молодь в пошуках себе» (</w:t>
      </w:r>
      <w:proofErr w:type="spellStart"/>
      <w:r>
        <w:rPr>
          <w:rFonts w:ascii="Times New Roman" w:hAnsi="Times New Roman" w:cs="Times New Roman"/>
          <w:sz w:val="28"/>
          <w:szCs w:val="28"/>
        </w:rPr>
        <w:t>професійно</w:t>
      </w:r>
      <w:proofErr w:type="spellEnd"/>
      <w:r>
        <w:rPr>
          <w:rFonts w:ascii="Times New Roman" w:hAnsi="Times New Roman" w:cs="Times New Roman"/>
          <w:sz w:val="28"/>
          <w:szCs w:val="28"/>
        </w:rPr>
        <w:t>-довідкове бюро), «Підліток в соціумі. Формування самооцінки» (психологічний тренінг), «Парк інтелектуальних розваг» (ігротека) та ін.</w:t>
      </w:r>
    </w:p>
    <w:p w:rsidR="00531456" w:rsidRDefault="00EF58AB">
      <w:pPr>
        <w:pStyle w:val="Standard"/>
        <w:spacing w:after="0" w:line="240" w:lineRule="auto"/>
        <w:jc w:val="both"/>
        <w:rPr>
          <w:rFonts w:ascii="Times New Roman" w:hAnsi="Times New Roman"/>
          <w:sz w:val="28"/>
          <w:szCs w:val="28"/>
        </w:rPr>
      </w:pPr>
      <w:r>
        <w:rPr>
          <w:rFonts w:ascii="Times New Roman" w:eastAsia="Times New Roman" w:hAnsi="Times New Roman" w:cs="Times New Roman"/>
          <w:color w:val="000000"/>
          <w:sz w:val="28"/>
          <w:szCs w:val="28"/>
          <w:lang w:eastAsia="ru-RU"/>
        </w:rPr>
        <w:t xml:space="preserve">Також у бібліотеці-філії відбулася презентація першого в Україні антивоєнного роману «Цуцик» та інтерв’ю з автором </w:t>
      </w:r>
      <w:proofErr w:type="spellStart"/>
      <w:r>
        <w:rPr>
          <w:rFonts w:ascii="Times New Roman" w:eastAsia="Times New Roman" w:hAnsi="Times New Roman" w:cs="Times New Roman"/>
          <w:color w:val="000000"/>
          <w:sz w:val="28"/>
          <w:szCs w:val="28"/>
          <w:lang w:eastAsia="ru-RU"/>
        </w:rPr>
        <w:t>Віталієм</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Запекою</w:t>
      </w:r>
      <w:proofErr w:type="spellEnd"/>
      <w:r>
        <w:rPr>
          <w:rFonts w:ascii="Times New Roman" w:eastAsia="Times New Roman" w:hAnsi="Times New Roman" w:cs="Times New Roman"/>
          <w:color w:val="000000"/>
          <w:sz w:val="28"/>
          <w:szCs w:val="28"/>
          <w:lang w:eastAsia="ru-RU"/>
        </w:rPr>
        <w:t>. Роман «Цуцик» написаний ветераном АТО на основі реальних подій від імені маленької собачки-дворняжки. Книга «Цуцик» стала лідером продажу ветеранського намету на «Книжковому Арсеналі» в рамках фестивалю «</w:t>
      </w:r>
      <w:proofErr w:type="spellStart"/>
      <w:r>
        <w:rPr>
          <w:rFonts w:ascii="Times New Roman" w:eastAsia="Times New Roman" w:hAnsi="Times New Roman" w:cs="Times New Roman"/>
          <w:color w:val="000000"/>
          <w:sz w:val="28"/>
          <w:szCs w:val="28"/>
          <w:lang w:eastAsia="ru-RU"/>
        </w:rPr>
        <w:t>Book</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space</w:t>
      </w:r>
      <w:proofErr w:type="spellEnd"/>
      <w:r>
        <w:rPr>
          <w:rFonts w:ascii="Times New Roman" w:eastAsia="Times New Roman" w:hAnsi="Times New Roman" w:cs="Times New Roman"/>
          <w:color w:val="000000"/>
          <w:sz w:val="28"/>
          <w:szCs w:val="28"/>
          <w:lang w:eastAsia="ru-RU"/>
        </w:rPr>
        <w:t>», де отримала диплом та стала літературним відкриттям 2019 року. Мета презентації:</w:t>
      </w:r>
      <w:r>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color w:val="000000"/>
          <w:sz w:val="28"/>
          <w:szCs w:val="28"/>
          <w:lang w:eastAsia="ru-RU"/>
        </w:rPr>
        <w:t>сформувати в учнів розуміння єдності і цілісності України, усвідомлення себе українцем, пробудити почуття особистої відповідальності за долю держави.</w:t>
      </w:r>
    </w:p>
    <w:p w:rsidR="00531456" w:rsidRDefault="00EF58AB">
      <w:pPr>
        <w:pStyle w:val="Standard"/>
        <w:spacing w:after="0" w:line="240" w:lineRule="auto"/>
        <w:ind w:firstLine="708"/>
        <w:jc w:val="both"/>
        <w:rPr>
          <w:rFonts w:ascii="Times New Roman" w:hAnsi="Times New Roman"/>
          <w:sz w:val="28"/>
          <w:szCs w:val="28"/>
        </w:rPr>
      </w:pPr>
      <w:r>
        <w:rPr>
          <w:rFonts w:ascii="Times New Roman" w:eastAsia="Times New Roman" w:hAnsi="Times New Roman" w:cs="Times New Roman"/>
          <w:color w:val="000000"/>
          <w:sz w:val="28"/>
          <w:szCs w:val="28"/>
          <w:lang w:eastAsia="ru-RU"/>
        </w:rPr>
        <w:t xml:space="preserve">7 жовтня військовослужбовці мобільної застави Ізмаїльського прикордонного загону завітали до юнацької бібліотеки на зустріч «На захисті єдиної України» до Дня захисника України.  </w:t>
      </w:r>
    </w:p>
    <w:p w:rsidR="00531456" w:rsidRDefault="00EF58AB">
      <w:pPr>
        <w:pStyle w:val="Standard"/>
        <w:spacing w:after="0" w:line="240" w:lineRule="auto"/>
        <w:jc w:val="both"/>
        <w:rPr>
          <w:rFonts w:ascii="Times New Roman" w:hAnsi="Times New Roman"/>
          <w:sz w:val="28"/>
          <w:szCs w:val="28"/>
        </w:rPr>
      </w:pPr>
      <w:r>
        <w:rPr>
          <w:rFonts w:ascii="Times New Roman" w:eastAsia="Times New Roman" w:hAnsi="Times New Roman" w:cs="Times New Roman"/>
          <w:color w:val="000000"/>
          <w:sz w:val="28"/>
          <w:szCs w:val="28"/>
          <w:lang w:eastAsia="ru-RU"/>
        </w:rPr>
        <w:t xml:space="preserve">Молодь радо зустрічала старшого прапорщика </w:t>
      </w:r>
      <w:proofErr w:type="spellStart"/>
      <w:r>
        <w:rPr>
          <w:rFonts w:ascii="Times New Roman" w:eastAsia="Times New Roman" w:hAnsi="Times New Roman" w:cs="Times New Roman"/>
          <w:color w:val="000000"/>
          <w:sz w:val="28"/>
          <w:szCs w:val="28"/>
          <w:lang w:eastAsia="ru-RU"/>
        </w:rPr>
        <w:t>Даневича</w:t>
      </w:r>
      <w:proofErr w:type="spellEnd"/>
      <w:r>
        <w:rPr>
          <w:rFonts w:ascii="Times New Roman" w:eastAsia="Times New Roman" w:hAnsi="Times New Roman" w:cs="Times New Roman"/>
          <w:color w:val="000000"/>
          <w:sz w:val="28"/>
          <w:szCs w:val="28"/>
          <w:lang w:eastAsia="ru-RU"/>
        </w:rPr>
        <w:t xml:space="preserve"> Дмитра Миколайовича та прапорщика </w:t>
      </w:r>
      <w:proofErr w:type="spellStart"/>
      <w:r>
        <w:rPr>
          <w:rFonts w:ascii="Times New Roman" w:eastAsia="Times New Roman" w:hAnsi="Times New Roman" w:cs="Times New Roman"/>
          <w:color w:val="000000"/>
          <w:sz w:val="28"/>
          <w:szCs w:val="28"/>
          <w:lang w:eastAsia="ru-RU"/>
        </w:rPr>
        <w:t>Стоматі</w:t>
      </w:r>
      <w:proofErr w:type="spellEnd"/>
      <w:r>
        <w:rPr>
          <w:rFonts w:ascii="Times New Roman" w:eastAsia="Times New Roman" w:hAnsi="Times New Roman" w:cs="Times New Roman"/>
          <w:color w:val="000000"/>
          <w:sz w:val="28"/>
          <w:szCs w:val="28"/>
          <w:lang w:eastAsia="ru-RU"/>
        </w:rPr>
        <w:t xml:space="preserve"> Валерія Георгійовича.</w:t>
      </w:r>
    </w:p>
    <w:p w:rsidR="00531456" w:rsidRDefault="00531456">
      <w:pPr>
        <w:pStyle w:val="Standard"/>
        <w:shd w:val="clear" w:color="auto" w:fill="FFFFFF"/>
        <w:spacing w:after="0" w:line="240" w:lineRule="auto"/>
        <w:ind w:firstLine="709"/>
        <w:jc w:val="both"/>
        <w:rPr>
          <w:rFonts w:ascii="Times New Roman" w:hAnsi="Times New Roman" w:cs="Times New Roman"/>
          <w:sz w:val="28"/>
          <w:szCs w:val="28"/>
        </w:rPr>
      </w:pPr>
    </w:p>
    <w:p w:rsidR="00531456" w:rsidRDefault="00704935">
      <w:pPr>
        <w:pStyle w:val="Standard"/>
        <w:shd w:val="clear" w:color="auto" w:fill="FFFFFF"/>
        <w:spacing w:after="0" w:line="240" w:lineRule="auto"/>
        <w:ind w:firstLine="709"/>
        <w:jc w:val="both"/>
        <w:rPr>
          <w:rFonts w:ascii="Times New Roman" w:hAnsi="Times New Roman"/>
          <w:sz w:val="28"/>
          <w:szCs w:val="28"/>
        </w:rPr>
      </w:pPr>
      <w:r>
        <w:rPr>
          <w:rFonts w:ascii="Times New Roman" w:hAnsi="Times New Roman"/>
          <w:noProof/>
          <w:sz w:val="28"/>
          <w:szCs w:val="28"/>
          <w:lang w:val="ru-RU" w:eastAsia="ru-RU"/>
        </w:rPr>
        <w:lastRenderedPageBreak/>
        <w:drawing>
          <wp:anchor distT="0" distB="0" distL="114300" distR="114300" simplePos="0" relativeHeight="28" behindDoc="0" locked="0" layoutInCell="1" allowOverlap="1" wp14:anchorId="66307D3D" wp14:editId="6D417E4D">
            <wp:simplePos x="0" y="0"/>
            <wp:positionH relativeFrom="margin">
              <wp:align>left</wp:align>
            </wp:positionH>
            <wp:positionV relativeFrom="paragraph">
              <wp:posOffset>2540</wp:posOffset>
            </wp:positionV>
            <wp:extent cx="3009900" cy="2569210"/>
            <wp:effectExtent l="0" t="0" r="0" b="2540"/>
            <wp:wrapTight wrapText="bothSides">
              <wp:wrapPolygon edited="0">
                <wp:start x="0" y="0"/>
                <wp:lineTo x="0" y="21461"/>
                <wp:lineTo x="21463" y="21461"/>
                <wp:lineTo x="21463" y="0"/>
                <wp:lineTo x="0" y="0"/>
              </wp:wrapPolygon>
            </wp:wrapTight>
            <wp:docPr id="11" name="Рисунок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3009900" cy="2569210"/>
                    </a:xfrm>
                    <a:prstGeom prst="rect">
                      <a:avLst/>
                    </a:prstGeom>
                    <a:noFill/>
                    <a:ln>
                      <a:noFill/>
                      <a:prstDash/>
                    </a:ln>
                  </pic:spPr>
                </pic:pic>
              </a:graphicData>
            </a:graphic>
          </wp:anchor>
        </w:drawing>
      </w:r>
      <w:r w:rsidR="00EF58AB">
        <w:rPr>
          <w:rFonts w:ascii="Times New Roman" w:hAnsi="Times New Roman"/>
          <w:noProof/>
          <w:sz w:val="28"/>
          <w:szCs w:val="28"/>
          <w:lang w:val="ru-RU" w:eastAsia="ru-RU"/>
        </w:rPr>
        <w:drawing>
          <wp:anchor distT="0" distB="0" distL="114300" distR="114300" simplePos="0" relativeHeight="19" behindDoc="0" locked="0" layoutInCell="1" allowOverlap="1">
            <wp:simplePos x="0" y="0"/>
            <wp:positionH relativeFrom="column">
              <wp:posOffset>3060039</wp:posOffset>
            </wp:positionH>
            <wp:positionV relativeFrom="paragraph">
              <wp:posOffset>2769077</wp:posOffset>
            </wp:positionV>
            <wp:extent cx="2724820" cy="2166487"/>
            <wp:effectExtent l="0" t="0" r="0" b="5213"/>
            <wp:wrapTight wrapText="bothSides">
              <wp:wrapPolygon edited="0">
                <wp:start x="0" y="0"/>
                <wp:lineTo x="0" y="21467"/>
                <wp:lineTo x="21444" y="21467"/>
                <wp:lineTo x="21444" y="0"/>
                <wp:lineTo x="0" y="0"/>
              </wp:wrapPolygon>
            </wp:wrapTight>
            <wp:docPr id="12" name="Изображение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2724820" cy="2166487"/>
                    </a:xfrm>
                    <a:prstGeom prst="rect">
                      <a:avLst/>
                    </a:prstGeom>
                    <a:noFill/>
                    <a:ln>
                      <a:noFill/>
                      <a:prstDash/>
                    </a:ln>
                  </pic:spPr>
                </pic:pic>
              </a:graphicData>
            </a:graphic>
          </wp:anchor>
        </w:drawing>
      </w:r>
      <w:r w:rsidR="00EF58AB">
        <w:rPr>
          <w:rFonts w:ascii="Times New Roman" w:hAnsi="Times New Roman"/>
          <w:noProof/>
          <w:sz w:val="28"/>
          <w:szCs w:val="28"/>
          <w:lang w:val="ru-RU" w:eastAsia="ru-RU"/>
        </w:rPr>
        <w:drawing>
          <wp:anchor distT="0" distB="0" distL="114300" distR="114300" simplePos="0" relativeHeight="16" behindDoc="0" locked="0" layoutInCell="1" allowOverlap="1">
            <wp:simplePos x="0" y="0"/>
            <wp:positionH relativeFrom="column">
              <wp:posOffset>29169</wp:posOffset>
            </wp:positionH>
            <wp:positionV relativeFrom="paragraph">
              <wp:posOffset>2809036</wp:posOffset>
            </wp:positionV>
            <wp:extent cx="2739268" cy="2055571"/>
            <wp:effectExtent l="0" t="0" r="3932" b="1829"/>
            <wp:wrapTight wrapText="bothSides">
              <wp:wrapPolygon edited="0">
                <wp:start x="0" y="0"/>
                <wp:lineTo x="0" y="21420"/>
                <wp:lineTo x="21485" y="21420"/>
                <wp:lineTo x="21485" y="0"/>
                <wp:lineTo x="0" y="0"/>
              </wp:wrapPolygon>
            </wp:wrapTight>
            <wp:docPr id="13" name="Изображение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2739268" cy="2055571"/>
                    </a:xfrm>
                    <a:prstGeom prst="rect">
                      <a:avLst/>
                    </a:prstGeom>
                    <a:noFill/>
                    <a:ln>
                      <a:noFill/>
                      <a:prstDash/>
                    </a:ln>
                  </pic:spPr>
                </pic:pic>
              </a:graphicData>
            </a:graphic>
          </wp:anchor>
        </w:drawing>
      </w:r>
      <w:r w:rsidR="00EF58AB">
        <w:rPr>
          <w:rFonts w:ascii="Times New Roman" w:hAnsi="Times New Roman" w:cs="Times New Roman"/>
          <w:sz w:val="28"/>
          <w:szCs w:val="28"/>
        </w:rPr>
        <w:t>В</w:t>
      </w:r>
      <w:r w:rsidR="00EF58AB">
        <w:rPr>
          <w:rFonts w:ascii="Times New Roman" w:hAnsi="Times New Roman" w:cs="Times New Roman"/>
          <w:sz w:val="28"/>
          <w:szCs w:val="28"/>
          <w:lang w:eastAsia="ru-RU"/>
        </w:rPr>
        <w:t xml:space="preserve"> п’яти бібліотеках </w:t>
      </w:r>
      <w:proofErr w:type="spellStart"/>
      <w:r w:rsidR="00EF58AB">
        <w:rPr>
          <w:rFonts w:ascii="Times New Roman" w:hAnsi="Times New Roman" w:cs="Times New Roman"/>
          <w:b/>
          <w:bCs/>
          <w:sz w:val="28"/>
          <w:szCs w:val="28"/>
          <w:lang w:eastAsia="ru-RU"/>
        </w:rPr>
        <w:t>Біляївської</w:t>
      </w:r>
      <w:proofErr w:type="spellEnd"/>
      <w:r w:rsidR="00EF58AB">
        <w:rPr>
          <w:rFonts w:ascii="Times New Roman" w:hAnsi="Times New Roman" w:cs="Times New Roman"/>
          <w:b/>
          <w:bCs/>
          <w:sz w:val="28"/>
          <w:szCs w:val="28"/>
          <w:lang w:eastAsia="ru-RU"/>
        </w:rPr>
        <w:t xml:space="preserve"> ЦБС</w:t>
      </w:r>
      <w:r w:rsidR="00EF58AB">
        <w:rPr>
          <w:rFonts w:ascii="Times New Roman" w:hAnsi="Times New Roman" w:cs="Times New Roman"/>
          <w:sz w:val="28"/>
          <w:szCs w:val="28"/>
          <w:lang w:eastAsia="ru-RU"/>
        </w:rPr>
        <w:t xml:space="preserve"> продовжують працювати інтернет-центри, </w:t>
      </w:r>
      <w:r w:rsidR="00EF58AB">
        <w:rPr>
          <w:rFonts w:ascii="Times New Roman" w:hAnsi="Times New Roman" w:cs="Times New Roman"/>
          <w:sz w:val="28"/>
          <w:szCs w:val="28"/>
        </w:rPr>
        <w:t xml:space="preserve">що сприяють професійному та особистісному розвитку громадян. Кожний користувач бібліотеки має можливість безкоштовно користуватися Інтернетом в бібліотеках: центральній районній, районній бібліотеці для дітей, в бібліотеці №3 с. </w:t>
      </w:r>
      <w:proofErr w:type="spellStart"/>
      <w:r w:rsidR="00EF58AB">
        <w:rPr>
          <w:rFonts w:ascii="Times New Roman" w:hAnsi="Times New Roman" w:cs="Times New Roman"/>
          <w:sz w:val="28"/>
          <w:szCs w:val="28"/>
        </w:rPr>
        <w:t>Дальник</w:t>
      </w:r>
      <w:proofErr w:type="spellEnd"/>
      <w:r w:rsidR="00EF58AB">
        <w:rPr>
          <w:rFonts w:ascii="Times New Roman" w:hAnsi="Times New Roman" w:cs="Times New Roman"/>
          <w:sz w:val="28"/>
          <w:szCs w:val="28"/>
        </w:rPr>
        <w:t xml:space="preserve">, у філіях с. Мирне та Холодна Балка. </w:t>
      </w:r>
      <w:r w:rsidR="00EF58AB">
        <w:rPr>
          <w:rFonts w:ascii="Times New Roman" w:hAnsi="Times New Roman" w:cs="Times New Roman"/>
          <w:sz w:val="28"/>
          <w:szCs w:val="28"/>
          <w:lang w:eastAsia="ru-RU"/>
        </w:rPr>
        <w:t xml:space="preserve">У 2019 році звернулись до Інтернету 7934 користувача, проведено занять </w:t>
      </w:r>
      <w:r w:rsidR="00EF58AB">
        <w:rPr>
          <w:rFonts w:ascii="Times New Roman" w:hAnsi="Times New Roman" w:cs="Arial"/>
          <w:sz w:val="28"/>
          <w:szCs w:val="28"/>
          <w:lang w:eastAsia="ru-RU"/>
        </w:rPr>
        <w:t xml:space="preserve">— </w:t>
      </w:r>
      <w:r w:rsidR="00EF58AB">
        <w:rPr>
          <w:rFonts w:ascii="Times New Roman" w:hAnsi="Times New Roman" w:cs="Times New Roman"/>
          <w:sz w:val="28"/>
          <w:szCs w:val="28"/>
          <w:lang w:eastAsia="ru-RU"/>
        </w:rPr>
        <w:t xml:space="preserve">143, навчено 106 осіб. </w:t>
      </w:r>
      <w:r w:rsidR="00EF58AB">
        <w:rPr>
          <w:rFonts w:ascii="Times New Roman" w:hAnsi="Times New Roman" w:cs="Times New Roman"/>
          <w:sz w:val="28"/>
          <w:szCs w:val="28"/>
        </w:rPr>
        <w:t xml:space="preserve">Тематика запитів відвідувачів різноманітна. Здебільшого, студенти та школярі використовують Інтернет для пошуку курсових, рефератів. </w:t>
      </w:r>
      <w:r w:rsidR="00EF58AB">
        <w:rPr>
          <w:rFonts w:ascii="Times New Roman" w:hAnsi="Times New Roman" w:cs="Times New Roman"/>
          <w:color w:val="0D0D0D"/>
          <w:sz w:val="28"/>
          <w:szCs w:val="28"/>
          <w:shd w:val="clear" w:color="auto" w:fill="FFFFFF"/>
        </w:rPr>
        <w:t>Всі бажаючі, особливо люди похилого віку, проходять курси комп’ютерної грамотності, а також здобувають та покращують навички роботи з необхідними програмами та Інтернетом.</w:t>
      </w:r>
    </w:p>
    <w:p w:rsidR="00531456" w:rsidRDefault="00EF58AB">
      <w:pPr>
        <w:pStyle w:val="Standard"/>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t xml:space="preserve">Протягом року в інтернет-центрі проведено багато цікавих заходів. Це віртуальні подорожі, презентації, </w:t>
      </w:r>
      <w:proofErr w:type="spellStart"/>
      <w:r>
        <w:rPr>
          <w:rFonts w:ascii="Times New Roman" w:hAnsi="Times New Roman" w:cs="Times New Roman"/>
          <w:sz w:val="28"/>
          <w:szCs w:val="28"/>
        </w:rPr>
        <w:t>відеоперегляди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уроки</w:t>
      </w:r>
      <w:proofErr w:type="spellEnd"/>
      <w:r>
        <w:rPr>
          <w:rFonts w:ascii="Times New Roman" w:hAnsi="Times New Roman" w:cs="Times New Roman"/>
          <w:sz w:val="28"/>
          <w:szCs w:val="28"/>
        </w:rPr>
        <w:t>-практикуми, групові та індивідуальні заняття, віртуальні виставки, відео про українських письменників тощо.</w:t>
      </w:r>
    </w:p>
    <w:p w:rsidR="00531456" w:rsidRDefault="00EF58AB">
      <w:pPr>
        <w:pStyle w:val="Standard"/>
        <w:shd w:val="clear" w:color="auto" w:fill="FFFFFF"/>
        <w:spacing w:after="0"/>
        <w:ind w:firstLine="708"/>
        <w:jc w:val="both"/>
        <w:rPr>
          <w:rFonts w:ascii="Times New Roman" w:hAnsi="Times New Roman"/>
          <w:sz w:val="28"/>
          <w:szCs w:val="28"/>
        </w:rPr>
      </w:pPr>
      <w:r>
        <w:rPr>
          <w:rFonts w:ascii="Times New Roman" w:hAnsi="Times New Roman" w:cs="Times New Roman"/>
          <w:b/>
          <w:bCs/>
          <w:sz w:val="28"/>
          <w:szCs w:val="28"/>
        </w:rPr>
        <w:t>Одеська міська ЦБС для дорослих</w:t>
      </w:r>
      <w:r>
        <w:rPr>
          <w:rFonts w:ascii="Times New Roman" w:hAnsi="Times New Roman" w:cs="Times New Roman"/>
          <w:sz w:val="28"/>
          <w:szCs w:val="28"/>
        </w:rPr>
        <w:t xml:space="preserve">. В юнацькому відділі бібліотеки №7 ім. І. </w:t>
      </w:r>
      <w:proofErr w:type="spellStart"/>
      <w:r>
        <w:rPr>
          <w:rFonts w:ascii="Times New Roman" w:hAnsi="Times New Roman" w:cs="Times New Roman"/>
          <w:sz w:val="28"/>
          <w:szCs w:val="28"/>
        </w:rPr>
        <w:t>Гайдаєнко</w:t>
      </w:r>
      <w:proofErr w:type="spellEnd"/>
      <w:r>
        <w:rPr>
          <w:rFonts w:ascii="Times New Roman" w:hAnsi="Times New Roman" w:cs="Times New Roman"/>
          <w:sz w:val="28"/>
          <w:szCs w:val="28"/>
        </w:rPr>
        <w:t xml:space="preserve"> з листопада 2018 року працює молодіжний клуб спілкування англійською мовою «</w:t>
      </w:r>
      <w:proofErr w:type="spellStart"/>
      <w:r>
        <w:rPr>
          <w:rFonts w:ascii="Times New Roman" w:hAnsi="Times New Roman" w:cs="Times New Roman"/>
          <w:sz w:val="28"/>
          <w:szCs w:val="28"/>
        </w:rPr>
        <w:t>English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sp</w:t>
      </w:r>
      <w:r>
        <w:rPr>
          <w:rFonts w:ascii="Times New Roman" w:hAnsi="Times New Roman" w:cs="Times New Roman"/>
          <w:sz w:val="28"/>
          <w:szCs w:val="28"/>
          <w:lang w:val="en-US"/>
        </w:rPr>
        <w:t>ea</w:t>
      </w:r>
      <w:r>
        <w:rPr>
          <w:rFonts w:ascii="Times New Roman" w:hAnsi="Times New Roman" w:cs="Times New Roman"/>
          <w:sz w:val="28"/>
          <w:szCs w:val="28"/>
        </w:rPr>
        <w:t>king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club</w:t>
      </w:r>
      <w:proofErr w:type="spellEnd"/>
      <w:r>
        <w:rPr>
          <w:rFonts w:ascii="Times New Roman" w:hAnsi="Times New Roman" w:cs="Times New Roman"/>
          <w:sz w:val="28"/>
          <w:szCs w:val="28"/>
        </w:rPr>
        <w:t xml:space="preserve">». Клуб був заснований за ініціативи читачів, щоб об’єднати молодих любителів англійської мови та літератури, мешканців Суворовського району. З юнаками зустрічаються викладачі, поети, письменники, творчі одесити. Формат зустрічей дуже різноманітний: вечірки, </w:t>
      </w:r>
      <w:proofErr w:type="spellStart"/>
      <w:r>
        <w:rPr>
          <w:rFonts w:ascii="Times New Roman" w:hAnsi="Times New Roman" w:cs="Times New Roman"/>
          <w:sz w:val="28"/>
          <w:szCs w:val="28"/>
        </w:rPr>
        <w:t>квести</w:t>
      </w:r>
      <w:proofErr w:type="spellEnd"/>
      <w:r>
        <w:rPr>
          <w:rFonts w:ascii="Times New Roman" w:hAnsi="Times New Roman" w:cs="Times New Roman"/>
          <w:sz w:val="28"/>
          <w:szCs w:val="28"/>
        </w:rPr>
        <w:t>, вікторини, лекції.</w:t>
      </w:r>
    </w:p>
    <w:p w:rsidR="00531456" w:rsidRDefault="00EF58AB">
      <w:pPr>
        <w:pStyle w:val="Standard"/>
        <w:rPr>
          <w:rFonts w:ascii="Times New Roman" w:hAnsi="Times New Roman"/>
          <w:sz w:val="28"/>
          <w:szCs w:val="28"/>
        </w:rPr>
      </w:pPr>
      <w:r>
        <w:rPr>
          <w:rFonts w:ascii="Times New Roman" w:hAnsi="Times New Roman"/>
          <w:noProof/>
          <w:sz w:val="28"/>
          <w:szCs w:val="28"/>
          <w:lang w:val="ru-RU" w:eastAsia="ru-RU"/>
        </w:rPr>
        <w:lastRenderedPageBreak/>
        <w:drawing>
          <wp:inline distT="0" distB="0" distL="0" distR="0">
            <wp:extent cx="2768803" cy="2070018"/>
            <wp:effectExtent l="0" t="0" r="0" b="6432"/>
            <wp:docPr id="14" name="Рисунок 10" descr="mova-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blip>
                    <a:srcRect/>
                    <a:stretch>
                      <a:fillRect/>
                    </a:stretch>
                  </pic:blipFill>
                  <pic:spPr>
                    <a:xfrm>
                      <a:off x="0" y="0"/>
                      <a:ext cx="2768803" cy="2070018"/>
                    </a:xfrm>
                    <a:prstGeom prst="rect">
                      <a:avLst/>
                    </a:prstGeom>
                    <a:noFill/>
                    <a:ln>
                      <a:noFill/>
                      <a:prstDash/>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val="ru-RU" w:eastAsia="ru-RU"/>
        </w:rPr>
        <w:drawing>
          <wp:inline distT="0" distB="0" distL="0" distR="0">
            <wp:extent cx="2768803" cy="2070018"/>
            <wp:effectExtent l="0" t="0" r="0" b="6432"/>
            <wp:docPr id="15" name="Рисунок 11" descr="rozhdestvo-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a:alphaModFix/>
                    </a:blip>
                    <a:srcRect/>
                    <a:stretch>
                      <a:fillRect/>
                    </a:stretch>
                  </pic:blipFill>
                  <pic:spPr>
                    <a:xfrm>
                      <a:off x="0" y="0"/>
                      <a:ext cx="2768803" cy="2070018"/>
                    </a:xfrm>
                    <a:prstGeom prst="rect">
                      <a:avLst/>
                    </a:prstGeom>
                    <a:noFill/>
                    <a:ln>
                      <a:noFill/>
                      <a:prstDash/>
                    </a:ln>
                  </pic:spPr>
                </pic:pic>
              </a:graphicData>
            </a:graphic>
          </wp:inline>
        </w:drawing>
      </w:r>
    </w:p>
    <w:p w:rsidR="00531456" w:rsidRDefault="00EF58AB">
      <w:pPr>
        <w:pStyle w:val="Standard"/>
        <w:jc w:val="both"/>
        <w:rPr>
          <w:rFonts w:ascii="Times New Roman" w:hAnsi="Times New Roman"/>
          <w:sz w:val="28"/>
          <w:szCs w:val="28"/>
        </w:rPr>
      </w:pPr>
      <w:r>
        <w:rPr>
          <w:rFonts w:ascii="Times New Roman" w:hAnsi="Times New Roman" w:cs="Times New Roman"/>
          <w:sz w:val="28"/>
          <w:szCs w:val="28"/>
          <w:shd w:val="clear" w:color="auto" w:fill="FFFFFF"/>
        </w:rPr>
        <w:t xml:space="preserve">Гармонійне поєднання ділових та </w:t>
      </w:r>
      <w:proofErr w:type="spellStart"/>
      <w:r>
        <w:rPr>
          <w:rFonts w:ascii="Times New Roman" w:hAnsi="Times New Roman" w:cs="Times New Roman"/>
          <w:sz w:val="28"/>
          <w:szCs w:val="28"/>
          <w:shd w:val="clear" w:color="auto" w:fill="FFFFFF"/>
        </w:rPr>
        <w:t>дозвіллєвих</w:t>
      </w:r>
      <w:proofErr w:type="spellEnd"/>
      <w:r>
        <w:rPr>
          <w:rFonts w:ascii="Times New Roman" w:hAnsi="Times New Roman" w:cs="Times New Roman"/>
          <w:sz w:val="28"/>
          <w:szCs w:val="28"/>
          <w:shd w:val="clear" w:color="auto" w:fill="FFFFFF"/>
        </w:rPr>
        <w:t xml:space="preserve"> інтересів юнацтва в межах бібліотеки </w:t>
      </w:r>
      <w:r>
        <w:rPr>
          <w:rFonts w:ascii="Times New Roman" w:hAnsi="Times New Roman" w:cs="Arial"/>
          <w:sz w:val="28"/>
          <w:szCs w:val="28"/>
          <w:shd w:val="clear" w:color="auto" w:fill="FFFFFF"/>
        </w:rPr>
        <w:t xml:space="preserve">— </w:t>
      </w:r>
      <w:r>
        <w:rPr>
          <w:rFonts w:ascii="Times New Roman" w:hAnsi="Times New Roman" w:cs="Times New Roman"/>
          <w:sz w:val="28"/>
          <w:szCs w:val="28"/>
          <w:shd w:val="clear" w:color="auto" w:fill="FFFFFF"/>
        </w:rPr>
        <w:t>це те, на що орієнтуються бібліотекарки ЦБС для дорослих.</w:t>
      </w:r>
    </w:p>
    <w:p w:rsidR="00531456" w:rsidRDefault="00EF58AB">
      <w:pPr>
        <w:pStyle w:val="a6"/>
        <w:shd w:val="clear" w:color="auto" w:fill="FFFFFF"/>
        <w:spacing w:before="0" w:after="0"/>
        <w:jc w:val="both"/>
        <w:rPr>
          <w:sz w:val="28"/>
          <w:szCs w:val="28"/>
        </w:rPr>
      </w:pPr>
      <w:r>
        <w:rPr>
          <w:sz w:val="28"/>
          <w:szCs w:val="28"/>
          <w:shd w:val="clear" w:color="auto" w:fill="FFFFFF"/>
        </w:rPr>
        <w:t xml:space="preserve">Залучення бібліотеками нових читачів постійно відбувається завдяки активній роботі бібліотечного сайту й зональних блогів. ЦБС для дорослих активно представлена в </w:t>
      </w:r>
      <w:proofErr w:type="spellStart"/>
      <w:r>
        <w:rPr>
          <w:sz w:val="28"/>
          <w:szCs w:val="28"/>
          <w:shd w:val="clear" w:color="auto" w:fill="FFFFFF"/>
        </w:rPr>
        <w:t>соцмережах</w:t>
      </w:r>
      <w:proofErr w:type="spellEnd"/>
      <w:r>
        <w:rPr>
          <w:sz w:val="28"/>
          <w:szCs w:val="28"/>
          <w:shd w:val="clear" w:color="auto" w:fill="FFFFFF"/>
        </w:rPr>
        <w:t xml:space="preserve"> </w:t>
      </w:r>
      <w:r>
        <w:rPr>
          <w:sz w:val="28"/>
          <w:szCs w:val="28"/>
          <w:shd w:val="clear" w:color="auto" w:fill="FFFFFF"/>
          <w:lang w:val="en-US"/>
        </w:rPr>
        <w:t>Facebook</w:t>
      </w:r>
      <w:r>
        <w:rPr>
          <w:sz w:val="28"/>
          <w:szCs w:val="28"/>
          <w:shd w:val="clear" w:color="auto" w:fill="FFFFFF"/>
        </w:rPr>
        <w:t xml:space="preserve"> та </w:t>
      </w:r>
      <w:r>
        <w:rPr>
          <w:sz w:val="28"/>
          <w:szCs w:val="28"/>
          <w:shd w:val="clear" w:color="auto" w:fill="FFFFFF"/>
          <w:lang w:val="en-US"/>
        </w:rPr>
        <w:t>Instagram</w:t>
      </w:r>
      <w:r>
        <w:rPr>
          <w:sz w:val="28"/>
          <w:szCs w:val="28"/>
          <w:shd w:val="clear" w:color="auto" w:fill="FFFFFF"/>
        </w:rPr>
        <w:t>.</w:t>
      </w:r>
    </w:p>
    <w:p w:rsidR="00531456" w:rsidRDefault="00EF58AB">
      <w:pPr>
        <w:pStyle w:val="a6"/>
        <w:shd w:val="clear" w:color="auto" w:fill="FFFFFF"/>
        <w:spacing w:before="0" w:after="0"/>
        <w:ind w:firstLine="708"/>
        <w:jc w:val="both"/>
        <w:rPr>
          <w:sz w:val="28"/>
          <w:szCs w:val="28"/>
        </w:rPr>
      </w:pPr>
      <w:proofErr w:type="spellStart"/>
      <w:r>
        <w:rPr>
          <w:sz w:val="28"/>
          <w:szCs w:val="28"/>
        </w:rPr>
        <w:t>Медіаосвіта</w:t>
      </w:r>
      <w:proofErr w:type="spellEnd"/>
      <w:r>
        <w:rPr>
          <w:sz w:val="28"/>
          <w:szCs w:val="28"/>
        </w:rPr>
        <w:t xml:space="preserve"> останнім часом стає нагальною потребою суспільства. Завдання бібліотеки в </w:t>
      </w:r>
      <w:proofErr w:type="spellStart"/>
      <w:r>
        <w:rPr>
          <w:sz w:val="28"/>
          <w:szCs w:val="28"/>
        </w:rPr>
        <w:t>медіаосвіті</w:t>
      </w:r>
      <w:proofErr w:type="spellEnd"/>
      <w:r>
        <w:rPr>
          <w:sz w:val="28"/>
          <w:szCs w:val="28"/>
        </w:rPr>
        <w:t xml:space="preserve"> юнацтва – підготувати нове покоління до життя в сучасних інформаційних умовах, до сприйняття різної інформації; навчити молоду людину розуміти її, усвідомлювати наслідки її впливу на психіку, оволодівати засобами невербального спілкування.</w:t>
      </w:r>
    </w:p>
    <w:p w:rsidR="00531456" w:rsidRDefault="00EF58AB">
      <w:pPr>
        <w:pStyle w:val="Standard"/>
        <w:jc w:val="both"/>
        <w:rPr>
          <w:rFonts w:ascii="Times New Roman" w:hAnsi="Times New Roman"/>
          <w:sz w:val="28"/>
          <w:szCs w:val="28"/>
        </w:rPr>
      </w:pPr>
      <w:r>
        <w:rPr>
          <w:rFonts w:ascii="Times New Roman" w:hAnsi="Times New Roman" w:cs="Times New Roman"/>
          <w:sz w:val="28"/>
          <w:szCs w:val="28"/>
        </w:rPr>
        <w:t>З 2016 року ЦМБ ім. І. Я. Франка проводить заходи до Дня безпечного Інтернету.</w:t>
      </w:r>
    </w:p>
    <w:p w:rsidR="00531456" w:rsidRDefault="00704935" w:rsidP="00704935">
      <w:pPr>
        <w:pStyle w:val="Standard"/>
        <w:spacing w:after="0"/>
        <w:ind w:firstLine="708"/>
        <w:jc w:val="both"/>
        <w:rPr>
          <w:rFonts w:ascii="Times New Roman" w:hAnsi="Times New Roman"/>
          <w:sz w:val="28"/>
          <w:szCs w:val="28"/>
        </w:rPr>
      </w:pPr>
      <w:r>
        <w:rPr>
          <w:rFonts w:ascii="Times New Roman" w:hAnsi="Times New Roman"/>
          <w:noProof/>
          <w:sz w:val="28"/>
          <w:szCs w:val="28"/>
          <w:lang w:val="ru-RU" w:eastAsia="ru-RU"/>
        </w:rPr>
        <w:drawing>
          <wp:anchor distT="0" distB="0" distL="114300" distR="114300" simplePos="0" relativeHeight="31" behindDoc="0" locked="0" layoutInCell="1" allowOverlap="1" wp14:anchorId="703E5274" wp14:editId="21EE1D96">
            <wp:simplePos x="0" y="0"/>
            <wp:positionH relativeFrom="margin">
              <wp:align>right</wp:align>
            </wp:positionH>
            <wp:positionV relativeFrom="paragraph">
              <wp:posOffset>2103755</wp:posOffset>
            </wp:positionV>
            <wp:extent cx="3067171" cy="2145639"/>
            <wp:effectExtent l="0" t="0" r="0" b="7620"/>
            <wp:wrapTight wrapText="bothSides">
              <wp:wrapPolygon edited="0">
                <wp:start x="0" y="0"/>
                <wp:lineTo x="0" y="21485"/>
                <wp:lineTo x="21466" y="21485"/>
                <wp:lineTo x="21466" y="0"/>
                <wp:lineTo x="0" y="0"/>
              </wp:wrapPolygon>
            </wp:wrapTight>
            <wp:docPr id="17" name="Изображение4" descr="F:\Новая папка\Літ. - муз композиця 00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lum/>
                      <a:alphaModFix/>
                    </a:blip>
                    <a:srcRect/>
                    <a:stretch>
                      <a:fillRect/>
                    </a:stretch>
                  </pic:blipFill>
                  <pic:spPr>
                    <a:xfrm>
                      <a:off x="0" y="0"/>
                      <a:ext cx="3067171" cy="2145639"/>
                    </a:xfrm>
                    <a:prstGeom prst="rect">
                      <a:avLst/>
                    </a:prstGeom>
                    <a:noFill/>
                    <a:ln>
                      <a:noFill/>
                      <a:prstDash/>
                    </a:ln>
                  </pic:spPr>
                </pic:pic>
              </a:graphicData>
            </a:graphic>
          </wp:anchor>
        </w:drawing>
      </w:r>
      <w:r>
        <w:rPr>
          <w:rFonts w:ascii="Times New Roman" w:hAnsi="Times New Roman"/>
          <w:noProof/>
          <w:sz w:val="28"/>
          <w:szCs w:val="28"/>
          <w:lang w:val="ru-RU" w:eastAsia="ru-RU"/>
        </w:rPr>
        <w:drawing>
          <wp:anchor distT="0" distB="0" distL="114300" distR="114300" simplePos="0" relativeHeight="29" behindDoc="0" locked="0" layoutInCell="1" allowOverlap="1" wp14:anchorId="54E2AC27" wp14:editId="16F348C2">
            <wp:simplePos x="0" y="0"/>
            <wp:positionH relativeFrom="margin">
              <wp:align>left</wp:align>
            </wp:positionH>
            <wp:positionV relativeFrom="paragraph">
              <wp:posOffset>2084705</wp:posOffset>
            </wp:positionV>
            <wp:extent cx="2782427" cy="2171151"/>
            <wp:effectExtent l="0" t="0" r="0" b="635"/>
            <wp:wrapTight wrapText="bothSides">
              <wp:wrapPolygon edited="0">
                <wp:start x="0" y="0"/>
                <wp:lineTo x="0" y="21417"/>
                <wp:lineTo x="21447" y="21417"/>
                <wp:lineTo x="21447" y="0"/>
                <wp:lineTo x="0" y="0"/>
              </wp:wrapPolygon>
            </wp:wrapTight>
            <wp:docPr id="16" name="Изображение3" descr="F:\Новая папка\P506011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lum/>
                      <a:alphaModFix/>
                    </a:blip>
                    <a:srcRect/>
                    <a:stretch>
                      <a:fillRect/>
                    </a:stretch>
                  </pic:blipFill>
                  <pic:spPr>
                    <a:xfrm>
                      <a:off x="0" y="0"/>
                      <a:ext cx="2782427" cy="2171151"/>
                    </a:xfrm>
                    <a:prstGeom prst="rect">
                      <a:avLst/>
                    </a:prstGeom>
                    <a:noFill/>
                    <a:ln>
                      <a:noFill/>
                      <a:prstDash/>
                    </a:ln>
                  </pic:spPr>
                </pic:pic>
              </a:graphicData>
            </a:graphic>
          </wp:anchor>
        </w:drawing>
      </w:r>
      <w:r w:rsidR="00EF58AB">
        <w:rPr>
          <w:rFonts w:ascii="Times New Roman" w:hAnsi="Times New Roman" w:cs="Times New Roman"/>
          <w:sz w:val="28"/>
          <w:szCs w:val="28"/>
        </w:rPr>
        <w:t xml:space="preserve">Важливим моментом у роботі бібліотек </w:t>
      </w:r>
      <w:proofErr w:type="spellStart"/>
      <w:r w:rsidR="00EF58AB">
        <w:rPr>
          <w:rFonts w:ascii="Times New Roman" w:hAnsi="Times New Roman" w:cs="Times New Roman"/>
          <w:b/>
          <w:bCs/>
          <w:sz w:val="28"/>
          <w:szCs w:val="28"/>
        </w:rPr>
        <w:t>Савранської</w:t>
      </w:r>
      <w:proofErr w:type="spellEnd"/>
      <w:r w:rsidR="00EF58AB">
        <w:rPr>
          <w:rFonts w:ascii="Times New Roman" w:hAnsi="Times New Roman" w:cs="Times New Roman"/>
          <w:b/>
          <w:bCs/>
          <w:sz w:val="28"/>
          <w:szCs w:val="28"/>
        </w:rPr>
        <w:t xml:space="preserve"> ЦБС</w:t>
      </w:r>
      <w:r w:rsidR="00EF58AB">
        <w:rPr>
          <w:rFonts w:ascii="Times New Roman" w:hAnsi="Times New Roman" w:cs="Times New Roman"/>
          <w:sz w:val="28"/>
          <w:szCs w:val="28"/>
        </w:rPr>
        <w:t xml:space="preserve"> з патріотичного виховання є популяризація літератури про Велику Вітчизняну війну. В 2019 році проводилися масові заходи, присвячені річниці визволення </w:t>
      </w:r>
      <w:proofErr w:type="spellStart"/>
      <w:r w:rsidR="00EF58AB">
        <w:rPr>
          <w:rFonts w:ascii="Times New Roman" w:hAnsi="Times New Roman" w:cs="Times New Roman"/>
          <w:sz w:val="28"/>
          <w:szCs w:val="28"/>
        </w:rPr>
        <w:t>Савранщини</w:t>
      </w:r>
      <w:proofErr w:type="spellEnd"/>
      <w:r w:rsidR="00EF58AB">
        <w:rPr>
          <w:rFonts w:ascii="Times New Roman" w:hAnsi="Times New Roman" w:cs="Times New Roman"/>
          <w:sz w:val="28"/>
          <w:szCs w:val="28"/>
        </w:rPr>
        <w:t xml:space="preserve">, щоб вшанувати пам'ять тих, хто захищав рідну землю в роки Великої Вітчизняної війни. Наш громадянський обов'язок </w:t>
      </w:r>
      <w:r w:rsidR="00EF58AB">
        <w:rPr>
          <w:rFonts w:ascii="Times New Roman" w:hAnsi="Times New Roman" w:cs="Arial"/>
          <w:sz w:val="28"/>
          <w:szCs w:val="28"/>
        </w:rPr>
        <w:t>—</w:t>
      </w:r>
      <w:r w:rsidR="00EF58AB">
        <w:rPr>
          <w:rFonts w:ascii="Times New Roman" w:hAnsi="Times New Roman" w:cs="Times New Roman"/>
          <w:sz w:val="28"/>
          <w:szCs w:val="28"/>
        </w:rPr>
        <w:t xml:space="preserve"> зберегти й увічнити пам'ять усіх полеглих, з повагою до ветеранів Другої світової війни виховувати молоде покоління. Бібліотека провела комплекс заходів: «Минають дні, ідуть роки, життя листки перегортає» </w:t>
      </w:r>
      <w:r w:rsidR="00EF58AB">
        <w:rPr>
          <w:rFonts w:ascii="Times New Roman" w:hAnsi="Times New Roman" w:cs="Arial"/>
          <w:sz w:val="28"/>
          <w:szCs w:val="28"/>
        </w:rPr>
        <w:t>—</w:t>
      </w:r>
      <w:r w:rsidR="00EF58AB">
        <w:rPr>
          <w:rFonts w:ascii="Times New Roman" w:hAnsi="Times New Roman" w:cs="Times New Roman"/>
          <w:sz w:val="28"/>
          <w:szCs w:val="28"/>
        </w:rPr>
        <w:t xml:space="preserve"> урок пам'яті, «Поля боїв житами поросли» (до Дня партизанської слави) – патріотична година, </w:t>
      </w:r>
      <w:r w:rsidR="00EF58AB">
        <w:rPr>
          <w:rFonts w:ascii="Times New Roman" w:hAnsi="Times New Roman" w:cs="Times New Roman"/>
          <w:sz w:val="28"/>
          <w:szCs w:val="28"/>
        </w:rPr>
        <w:lastRenderedPageBreak/>
        <w:t xml:space="preserve">«Суворі рядки фронтової біографії» (до Міжнародного дня пам'яті жертв фашизму) </w:t>
      </w:r>
      <w:r w:rsidR="00EF58AB">
        <w:rPr>
          <w:rFonts w:ascii="Times New Roman" w:hAnsi="Times New Roman" w:cs="Arial"/>
          <w:sz w:val="28"/>
          <w:szCs w:val="28"/>
        </w:rPr>
        <w:t>—</w:t>
      </w:r>
      <w:r w:rsidR="00EF58AB">
        <w:rPr>
          <w:rFonts w:ascii="Times New Roman" w:hAnsi="Times New Roman" w:cs="Times New Roman"/>
          <w:sz w:val="28"/>
          <w:szCs w:val="28"/>
        </w:rPr>
        <w:t xml:space="preserve"> поетична година, «Медсестра, радистка, кулеметниця… жінка» (до Дня партизанської слави) </w:t>
      </w:r>
      <w:r w:rsidR="00EF58AB">
        <w:rPr>
          <w:rFonts w:ascii="Times New Roman" w:hAnsi="Times New Roman" w:cs="Arial"/>
          <w:sz w:val="28"/>
          <w:szCs w:val="28"/>
        </w:rPr>
        <w:t>—</w:t>
      </w:r>
      <w:r w:rsidR="00EF58AB">
        <w:rPr>
          <w:rFonts w:ascii="Times New Roman" w:hAnsi="Times New Roman" w:cs="Times New Roman"/>
          <w:sz w:val="28"/>
          <w:szCs w:val="28"/>
        </w:rPr>
        <w:t xml:space="preserve"> виставка-досьє, «В </w:t>
      </w:r>
      <w:proofErr w:type="spellStart"/>
      <w:r w:rsidR="00EF58AB">
        <w:rPr>
          <w:rFonts w:ascii="Times New Roman" w:hAnsi="Times New Roman" w:cs="Times New Roman"/>
          <w:sz w:val="28"/>
          <w:szCs w:val="28"/>
        </w:rPr>
        <w:t>камені</w:t>
      </w:r>
      <w:proofErr w:type="spellEnd"/>
      <w:r w:rsidR="00EF58AB">
        <w:rPr>
          <w:rFonts w:ascii="Times New Roman" w:hAnsi="Times New Roman" w:cs="Times New Roman"/>
          <w:sz w:val="28"/>
          <w:szCs w:val="28"/>
        </w:rPr>
        <w:t xml:space="preserve">, в бронзі… в серцях нащадків» </w:t>
      </w:r>
      <w:r w:rsidR="00EF58AB">
        <w:rPr>
          <w:rFonts w:ascii="Times New Roman" w:hAnsi="Times New Roman" w:cs="Arial"/>
          <w:sz w:val="28"/>
          <w:szCs w:val="28"/>
        </w:rPr>
        <w:t>—</w:t>
      </w:r>
      <w:r w:rsidR="00EF58AB">
        <w:rPr>
          <w:rFonts w:ascii="Times New Roman" w:hAnsi="Times New Roman" w:cs="Times New Roman"/>
          <w:sz w:val="28"/>
          <w:szCs w:val="28"/>
        </w:rPr>
        <w:t xml:space="preserve"> інформаційний стенд.</w:t>
      </w:r>
      <w:r>
        <w:rPr>
          <w:rFonts w:ascii="Times New Roman" w:hAnsi="Times New Roman" w:cs="Times New Roman"/>
          <w:sz w:val="28"/>
          <w:szCs w:val="28"/>
        </w:rPr>
        <w:t xml:space="preserve"> </w:t>
      </w:r>
      <w:r w:rsidR="00EF58AB">
        <w:rPr>
          <w:rFonts w:ascii="Times New Roman" w:hAnsi="Times New Roman" w:cs="Times New Roman"/>
          <w:sz w:val="28"/>
          <w:szCs w:val="28"/>
        </w:rPr>
        <w:t xml:space="preserve">Все далі і далі ми у часі від цієї історичної події. Старими стали ветерани </w:t>
      </w:r>
      <w:r w:rsidR="00EF58AB">
        <w:rPr>
          <w:rFonts w:ascii="Times New Roman" w:hAnsi="Times New Roman" w:cs="Arial"/>
          <w:sz w:val="28"/>
          <w:szCs w:val="28"/>
        </w:rPr>
        <w:t>—</w:t>
      </w:r>
      <w:r w:rsidR="00EF58AB">
        <w:rPr>
          <w:rFonts w:ascii="Times New Roman" w:hAnsi="Times New Roman" w:cs="Times New Roman"/>
          <w:sz w:val="28"/>
          <w:szCs w:val="28"/>
        </w:rPr>
        <w:t xml:space="preserve"> свідки історії, але не зникає з пам’яті людської, не йде у забуття великий подвиг і велика трагедія нашого народу – його битва, його перемога.</w:t>
      </w:r>
    </w:p>
    <w:p w:rsidR="00531456" w:rsidRDefault="00EF58AB">
      <w:pPr>
        <w:pStyle w:val="Standard"/>
        <w:spacing w:after="0"/>
        <w:ind w:firstLine="708"/>
        <w:jc w:val="both"/>
        <w:rPr>
          <w:rFonts w:ascii="Times New Roman" w:hAnsi="Times New Roman" w:cs="Times New Roman"/>
          <w:sz w:val="28"/>
          <w:szCs w:val="28"/>
        </w:rPr>
      </w:pPr>
      <w:r>
        <w:rPr>
          <w:rFonts w:ascii="Times New Roman" w:hAnsi="Times New Roman" w:cs="Times New Roman"/>
          <w:sz w:val="28"/>
          <w:szCs w:val="28"/>
        </w:rPr>
        <w:t>Цікаві форми проведення заходів розширюють знання читачів бібліотеки про край, його історію, розвивають інтерес до минулого і сучасного. А також покликані спонукати у користувачів, зокрема учнів, брати активну участь у громадському і культурному житті району, затверджувати ідеї розвитку незалежної і демократичної держави. Результатом проведених заходів стало підвищення інтересу до літератури цієї тематики, збільшення зацікавлення до постійно діючої виставки.</w:t>
      </w:r>
    </w:p>
    <w:p w:rsidR="00531456" w:rsidRDefault="00EF58AB">
      <w:pPr>
        <w:pStyle w:val="Standard"/>
        <w:tabs>
          <w:tab w:val="left" w:pos="690"/>
          <w:tab w:val="left" w:pos="1140"/>
        </w:tabs>
        <w:spacing w:after="0"/>
        <w:jc w:val="both"/>
        <w:rPr>
          <w:rFonts w:ascii="Times New Roman" w:hAnsi="Times New Roman"/>
          <w:sz w:val="28"/>
          <w:szCs w:val="28"/>
        </w:rPr>
      </w:pPr>
      <w:r>
        <w:rPr>
          <w:rFonts w:ascii="Times New Roman" w:hAnsi="Times New Roman" w:cs="Times New Roman"/>
          <w:sz w:val="28"/>
          <w:szCs w:val="28"/>
        </w:rPr>
        <w:tab/>
        <w:t>У січні 2919 року в медіа-центрі</w:t>
      </w:r>
      <w:r>
        <w:rPr>
          <w:rFonts w:ascii="Times New Roman" w:hAnsi="Times New Roman" w:cs="Times New Roman"/>
          <w:b/>
          <w:sz w:val="28"/>
          <w:szCs w:val="28"/>
        </w:rPr>
        <w:t xml:space="preserve"> Татарбунарської</w:t>
      </w:r>
      <w:r>
        <w:rPr>
          <w:rFonts w:ascii="Times New Roman" w:hAnsi="Times New Roman" w:cs="Times New Roman"/>
          <w:sz w:val="28"/>
          <w:szCs w:val="28"/>
        </w:rPr>
        <w:t xml:space="preserve"> </w:t>
      </w:r>
      <w:r>
        <w:rPr>
          <w:rFonts w:ascii="Times New Roman" w:hAnsi="Times New Roman" w:cs="Times New Roman"/>
          <w:b/>
          <w:sz w:val="28"/>
          <w:szCs w:val="28"/>
        </w:rPr>
        <w:t>ЦРБ</w:t>
      </w:r>
      <w:r>
        <w:rPr>
          <w:rFonts w:ascii="Times New Roman" w:hAnsi="Times New Roman" w:cs="Times New Roman"/>
          <w:sz w:val="28"/>
          <w:szCs w:val="28"/>
        </w:rPr>
        <w:t xml:space="preserve"> відбулась офіційна презентація Громадського центру правосуддя та проекту «Правовий </w:t>
      </w:r>
      <w:proofErr w:type="spellStart"/>
      <w:r>
        <w:rPr>
          <w:rFonts w:ascii="Times New Roman" w:hAnsi="Times New Roman" w:cs="Times New Roman"/>
          <w:sz w:val="28"/>
          <w:szCs w:val="28"/>
        </w:rPr>
        <w:t>хаб</w:t>
      </w:r>
      <w:proofErr w:type="spellEnd"/>
      <w:r>
        <w:rPr>
          <w:rFonts w:ascii="Times New Roman" w:hAnsi="Times New Roman" w:cs="Times New Roman"/>
          <w:sz w:val="28"/>
          <w:szCs w:val="28"/>
        </w:rPr>
        <w:t>»,участь у якому прийняли більше 30 осіб – команда та партнери центру: журналісти, правники, громадські активісти та мешканці громад. В рамках Центру протягом року проводились тренінги з популяризації правознавчої діяльності та юридичної первинної допомоги.</w:t>
      </w:r>
    </w:p>
    <w:p w:rsidR="00531456" w:rsidRDefault="00EF58AB">
      <w:pPr>
        <w:pStyle w:val="Standard"/>
        <w:tabs>
          <w:tab w:val="left" w:pos="690"/>
          <w:tab w:val="left" w:pos="1140"/>
        </w:tabs>
        <w:spacing w:after="0"/>
        <w:jc w:val="both"/>
        <w:rPr>
          <w:rFonts w:ascii="Times New Roman" w:hAnsi="Times New Roman"/>
          <w:sz w:val="28"/>
          <w:szCs w:val="28"/>
        </w:rPr>
      </w:pPr>
      <w:r>
        <w:rPr>
          <w:rFonts w:ascii="Times New Roman" w:hAnsi="Times New Roman" w:cs="Times New Roman"/>
          <w:sz w:val="28"/>
          <w:szCs w:val="28"/>
        </w:rPr>
        <w:t xml:space="preserve">Вже 5-тий рік поспіль в ЦРБ з великим успіхом працює </w:t>
      </w:r>
      <w:proofErr w:type="spellStart"/>
      <w:r>
        <w:rPr>
          <w:rFonts w:ascii="Times New Roman" w:hAnsi="Times New Roman" w:cs="Times New Roman"/>
          <w:sz w:val="28"/>
          <w:szCs w:val="28"/>
        </w:rPr>
        <w:t>монопроєкт</w:t>
      </w:r>
      <w:proofErr w:type="spellEnd"/>
      <w:r>
        <w:rPr>
          <w:rFonts w:ascii="Times New Roman" w:hAnsi="Times New Roman" w:cs="Times New Roman"/>
          <w:sz w:val="28"/>
          <w:szCs w:val="28"/>
        </w:rPr>
        <w:t xml:space="preserve"> – літній </w:t>
      </w:r>
      <w:proofErr w:type="spellStart"/>
      <w:r>
        <w:rPr>
          <w:rFonts w:ascii="Times New Roman" w:hAnsi="Times New Roman" w:cs="Times New Roman"/>
          <w:sz w:val="28"/>
          <w:szCs w:val="28"/>
        </w:rPr>
        <w:t>бібліомайданчик</w:t>
      </w:r>
      <w:proofErr w:type="spellEnd"/>
      <w:r>
        <w:rPr>
          <w:rFonts w:ascii="Times New Roman" w:hAnsi="Times New Roman" w:cs="Times New Roman"/>
          <w:sz w:val="28"/>
          <w:szCs w:val="28"/>
        </w:rPr>
        <w:t xml:space="preserve"> «Бібліотек@ без бар’єрів». Вдячні читачі та мешканці </w:t>
      </w:r>
      <w:proofErr w:type="spellStart"/>
      <w:r>
        <w:rPr>
          <w:rFonts w:ascii="Times New Roman" w:hAnsi="Times New Roman" w:cs="Times New Roman"/>
          <w:sz w:val="28"/>
          <w:szCs w:val="28"/>
        </w:rPr>
        <w:t>Татарбунар</w:t>
      </w:r>
      <w:proofErr w:type="spellEnd"/>
      <w:r>
        <w:rPr>
          <w:rFonts w:ascii="Times New Roman" w:hAnsi="Times New Roman" w:cs="Times New Roman"/>
          <w:sz w:val="28"/>
          <w:szCs w:val="28"/>
        </w:rPr>
        <w:t xml:space="preserve"> за традицією збирались у сквері на різноманітні цікаві заходи. Дитяча </w:t>
      </w:r>
      <w:proofErr w:type="spellStart"/>
      <w:r>
        <w:rPr>
          <w:rFonts w:ascii="Times New Roman" w:hAnsi="Times New Roman" w:cs="Times New Roman"/>
          <w:sz w:val="28"/>
          <w:szCs w:val="28"/>
        </w:rPr>
        <w:t>бібліогалявина</w:t>
      </w:r>
      <w:proofErr w:type="spellEnd"/>
      <w:r>
        <w:rPr>
          <w:rFonts w:ascii="Times New Roman" w:hAnsi="Times New Roman" w:cs="Times New Roman"/>
          <w:sz w:val="28"/>
          <w:szCs w:val="28"/>
        </w:rPr>
        <w:t xml:space="preserve"> «Птахи політ, музика й краса!» пройшла при участі працівників НПП «</w:t>
      </w:r>
      <w:proofErr w:type="spellStart"/>
      <w:r>
        <w:rPr>
          <w:rFonts w:ascii="Times New Roman" w:hAnsi="Times New Roman" w:cs="Times New Roman"/>
          <w:sz w:val="28"/>
          <w:szCs w:val="28"/>
        </w:rPr>
        <w:t>Тузлівськи</w:t>
      </w:r>
      <w:proofErr w:type="spellEnd"/>
      <w:r>
        <w:rPr>
          <w:rFonts w:ascii="Times New Roman" w:hAnsi="Times New Roman" w:cs="Times New Roman"/>
          <w:sz w:val="28"/>
          <w:szCs w:val="28"/>
        </w:rPr>
        <w:t xml:space="preserve"> лимани». Також було підготовлено тематичну виставку «Ми – люди, поки є природа». До Дня батька </w:t>
      </w:r>
      <w:proofErr w:type="spellStart"/>
      <w:r>
        <w:rPr>
          <w:rFonts w:ascii="Times New Roman" w:hAnsi="Times New Roman" w:cs="Times New Roman"/>
          <w:sz w:val="28"/>
          <w:szCs w:val="28"/>
        </w:rPr>
        <w:t>бібліомайданчик</w:t>
      </w:r>
      <w:proofErr w:type="spellEnd"/>
      <w:r>
        <w:rPr>
          <w:rFonts w:ascii="Times New Roman" w:hAnsi="Times New Roman" w:cs="Times New Roman"/>
          <w:sz w:val="28"/>
          <w:szCs w:val="28"/>
        </w:rPr>
        <w:t xml:space="preserve"> перетворився у святкову вітальню «Мій татусь – найкращій». До Дня Конституції – </w:t>
      </w:r>
      <w:proofErr w:type="spellStart"/>
      <w:r>
        <w:rPr>
          <w:rFonts w:ascii="Times New Roman" w:hAnsi="Times New Roman" w:cs="Times New Roman"/>
          <w:sz w:val="28"/>
          <w:szCs w:val="28"/>
        </w:rPr>
        <w:t>інформгодина</w:t>
      </w:r>
      <w:proofErr w:type="spellEnd"/>
      <w:r>
        <w:rPr>
          <w:rFonts w:ascii="Times New Roman" w:hAnsi="Times New Roman" w:cs="Times New Roman"/>
          <w:sz w:val="28"/>
          <w:szCs w:val="28"/>
        </w:rPr>
        <w:t xml:space="preserve"> «Конституція – правовий компас держави» .Ще були заходи до Купальських свят, зустріч з поетами-аматорами «Люди, які звеличують наш край», романтична година «Всьому початком є любов» та інші.</w:t>
      </w:r>
    </w:p>
    <w:p w:rsidR="00531456" w:rsidRDefault="00EF58AB">
      <w:pPr>
        <w:pStyle w:val="Standard"/>
        <w:tabs>
          <w:tab w:val="left" w:pos="690"/>
          <w:tab w:val="left" w:pos="1140"/>
        </w:tabs>
        <w:spacing w:after="0"/>
        <w:jc w:val="both"/>
        <w:rPr>
          <w:rFonts w:ascii="Times New Roman" w:hAnsi="Times New Roman"/>
          <w:sz w:val="28"/>
          <w:szCs w:val="28"/>
        </w:rPr>
      </w:pPr>
      <w:r>
        <w:rPr>
          <w:rFonts w:ascii="Times New Roman" w:hAnsi="Times New Roman" w:cs="Times New Roman"/>
          <w:sz w:val="28"/>
          <w:szCs w:val="28"/>
        </w:rPr>
        <w:t xml:space="preserve">Ще однією гарною традицією Татарбунарської ЦРБ спільно з краєзнавчим музеєм стало проведення </w:t>
      </w:r>
      <w:proofErr w:type="spellStart"/>
      <w:r>
        <w:rPr>
          <w:rFonts w:ascii="Times New Roman" w:hAnsi="Times New Roman" w:cs="Times New Roman"/>
          <w:sz w:val="28"/>
          <w:szCs w:val="28"/>
        </w:rPr>
        <w:t>квестів</w:t>
      </w:r>
      <w:proofErr w:type="spellEnd"/>
      <w:r>
        <w:rPr>
          <w:rFonts w:ascii="Times New Roman" w:hAnsi="Times New Roman" w:cs="Times New Roman"/>
          <w:sz w:val="28"/>
          <w:szCs w:val="28"/>
        </w:rPr>
        <w:t xml:space="preserve"> по історичним місцям, і саме 23 квітня для студентів ПТАУ відбувся </w:t>
      </w:r>
      <w:proofErr w:type="spellStart"/>
      <w:r>
        <w:rPr>
          <w:rFonts w:ascii="Times New Roman" w:hAnsi="Times New Roman" w:cs="Times New Roman"/>
          <w:sz w:val="28"/>
          <w:szCs w:val="28"/>
        </w:rPr>
        <w:t>квест</w:t>
      </w:r>
      <w:proofErr w:type="spellEnd"/>
      <w:r>
        <w:rPr>
          <w:rFonts w:ascii="Times New Roman" w:hAnsi="Times New Roman" w:cs="Times New Roman"/>
          <w:sz w:val="28"/>
          <w:szCs w:val="28"/>
        </w:rPr>
        <w:t xml:space="preserve"> «Минуле для майбутнього» до 95-ої річниці Татарбунарського повстання 1924 року.</w:t>
      </w:r>
    </w:p>
    <w:p w:rsidR="00531456" w:rsidRDefault="00EF58AB">
      <w:pPr>
        <w:pStyle w:val="Standard"/>
        <w:spacing w:after="0" w:line="240" w:lineRule="auto"/>
        <w:ind w:firstLine="708"/>
        <w:jc w:val="both"/>
        <w:rPr>
          <w:rFonts w:ascii="Times New Roman" w:hAnsi="Times New Roman"/>
          <w:sz w:val="28"/>
          <w:szCs w:val="28"/>
        </w:rPr>
      </w:pPr>
      <w:r>
        <w:rPr>
          <w:rFonts w:ascii="Times New Roman" w:hAnsi="Times New Roman"/>
          <w:noProof/>
          <w:sz w:val="28"/>
          <w:szCs w:val="28"/>
          <w:lang w:val="ru-RU" w:eastAsia="ru-RU"/>
        </w:rPr>
        <w:lastRenderedPageBreak/>
        <w:drawing>
          <wp:anchor distT="0" distB="0" distL="114300" distR="114300" simplePos="0" relativeHeight="4" behindDoc="0" locked="0" layoutInCell="1" allowOverlap="1">
            <wp:simplePos x="0" y="0"/>
            <wp:positionH relativeFrom="column">
              <wp:posOffset>76352</wp:posOffset>
            </wp:positionH>
            <wp:positionV relativeFrom="paragraph">
              <wp:posOffset>50749</wp:posOffset>
            </wp:positionV>
            <wp:extent cx="3371758" cy="2247869"/>
            <wp:effectExtent l="0" t="0" r="92" b="31"/>
            <wp:wrapTight wrapText="bothSides">
              <wp:wrapPolygon edited="0">
                <wp:start x="0" y="0"/>
                <wp:lineTo x="0" y="21423"/>
                <wp:lineTo x="21482" y="21423"/>
                <wp:lineTo x="21482" y="0"/>
                <wp:lineTo x="0" y="0"/>
              </wp:wrapPolygon>
            </wp:wrapTight>
            <wp:docPr id="18" name="Рисунок 38" descr="C:\Users\Admin\Desktop\52935828_833469093656190_5715645123493101568_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lum/>
                      <a:alphaModFix/>
                    </a:blip>
                    <a:srcRect/>
                    <a:stretch>
                      <a:fillRect/>
                    </a:stretch>
                  </pic:blipFill>
                  <pic:spPr>
                    <a:xfrm>
                      <a:off x="0" y="0"/>
                      <a:ext cx="3371758" cy="2247869"/>
                    </a:xfrm>
                    <a:prstGeom prst="rect">
                      <a:avLst/>
                    </a:prstGeom>
                    <a:noFill/>
                    <a:ln>
                      <a:noFill/>
                      <a:prstDash/>
                    </a:ln>
                  </pic:spPr>
                </pic:pic>
              </a:graphicData>
            </a:graphic>
          </wp:anchor>
        </w:drawing>
      </w:r>
      <w:proofErr w:type="spellStart"/>
      <w:r>
        <w:rPr>
          <w:rFonts w:ascii="Times New Roman" w:eastAsia="Times New Roman" w:hAnsi="Times New Roman" w:cs="Times New Roman"/>
          <w:b/>
          <w:bCs/>
          <w:sz w:val="28"/>
          <w:szCs w:val="28"/>
          <w:lang w:eastAsia="ru-RU"/>
        </w:rPr>
        <w:t>Березівська</w:t>
      </w:r>
      <w:proofErr w:type="spellEnd"/>
      <w:r>
        <w:rPr>
          <w:rFonts w:ascii="Times New Roman" w:eastAsia="Times New Roman" w:hAnsi="Times New Roman" w:cs="Times New Roman"/>
          <w:b/>
          <w:bCs/>
          <w:sz w:val="28"/>
          <w:szCs w:val="28"/>
          <w:lang w:eastAsia="ru-RU"/>
        </w:rPr>
        <w:t xml:space="preserve"> ОТГ (</w:t>
      </w:r>
      <w:r>
        <w:rPr>
          <w:rFonts w:ascii="Times New Roman" w:eastAsia="Times New Roman" w:hAnsi="Times New Roman" w:cs="Times New Roman"/>
          <w:sz w:val="28"/>
          <w:szCs w:val="28"/>
          <w:lang w:eastAsia="ru-RU"/>
        </w:rPr>
        <w:t>КЗ «</w:t>
      </w:r>
      <w:proofErr w:type="spellStart"/>
      <w:r>
        <w:rPr>
          <w:rFonts w:ascii="Times New Roman" w:eastAsia="Times New Roman" w:hAnsi="Times New Roman" w:cs="Times New Roman"/>
          <w:sz w:val="28"/>
          <w:szCs w:val="28"/>
          <w:lang w:eastAsia="ru-RU"/>
        </w:rPr>
        <w:t>Березівська</w:t>
      </w:r>
      <w:proofErr w:type="spellEnd"/>
      <w:r>
        <w:rPr>
          <w:rFonts w:ascii="Times New Roman" w:eastAsia="Times New Roman" w:hAnsi="Times New Roman" w:cs="Times New Roman"/>
          <w:sz w:val="28"/>
          <w:szCs w:val="28"/>
          <w:lang w:eastAsia="ru-RU"/>
        </w:rPr>
        <w:t xml:space="preserve"> міська публічна бібліотека, створена 01.03.2019 року, </w:t>
      </w:r>
      <w:proofErr w:type="spellStart"/>
      <w:r>
        <w:rPr>
          <w:rFonts w:ascii="Times New Roman" w:eastAsia="Times New Roman" w:hAnsi="Times New Roman" w:cs="Times New Roman"/>
          <w:sz w:val="28"/>
          <w:szCs w:val="28"/>
          <w:lang w:eastAsia="ru-RU"/>
        </w:rPr>
        <w:t>Роздольська</w:t>
      </w:r>
      <w:proofErr w:type="spellEnd"/>
      <w:r>
        <w:rPr>
          <w:rFonts w:ascii="Times New Roman" w:eastAsia="Times New Roman" w:hAnsi="Times New Roman" w:cs="Times New Roman"/>
          <w:sz w:val="28"/>
          <w:szCs w:val="28"/>
          <w:lang w:eastAsia="ru-RU"/>
        </w:rPr>
        <w:t xml:space="preserve"> сільська бібліотека-філія та </w:t>
      </w:r>
      <w:proofErr w:type="spellStart"/>
      <w:r>
        <w:rPr>
          <w:rFonts w:ascii="Times New Roman" w:eastAsia="Times New Roman" w:hAnsi="Times New Roman" w:cs="Times New Roman"/>
          <w:sz w:val="28"/>
          <w:szCs w:val="28"/>
          <w:lang w:eastAsia="ru-RU"/>
        </w:rPr>
        <w:t>Вікторівська</w:t>
      </w:r>
      <w:proofErr w:type="spellEnd"/>
      <w:r>
        <w:rPr>
          <w:rFonts w:ascii="Times New Roman" w:eastAsia="Times New Roman" w:hAnsi="Times New Roman" w:cs="Times New Roman"/>
          <w:sz w:val="28"/>
          <w:szCs w:val="28"/>
          <w:lang w:eastAsia="ru-RU"/>
        </w:rPr>
        <w:t xml:space="preserve"> сільська бібліотека-філія»).</w:t>
      </w:r>
    </w:p>
    <w:p w:rsidR="00531456" w:rsidRDefault="00EF58AB">
      <w:pPr>
        <w:pStyle w:val="Standard"/>
        <w:spacing w:after="0" w:line="240" w:lineRule="auto"/>
        <w:jc w:val="both"/>
        <w:rPr>
          <w:rFonts w:ascii="Times New Roman" w:hAnsi="Times New Roman"/>
          <w:sz w:val="28"/>
          <w:szCs w:val="28"/>
        </w:rPr>
      </w:pPr>
      <w:r>
        <w:rPr>
          <w:rFonts w:ascii="Times New Roman" w:hAnsi="Times New Roman" w:cs="Times New Roman"/>
          <w:sz w:val="28"/>
          <w:szCs w:val="28"/>
          <w:lang w:eastAsia="ru-RU"/>
        </w:rPr>
        <w:t xml:space="preserve">Значною подією року у </w:t>
      </w:r>
      <w:proofErr w:type="spellStart"/>
      <w:r>
        <w:rPr>
          <w:rFonts w:ascii="Times New Roman" w:hAnsi="Times New Roman" w:cs="Times New Roman"/>
          <w:sz w:val="28"/>
          <w:szCs w:val="28"/>
          <w:lang w:eastAsia="ru-RU"/>
        </w:rPr>
        <w:t>Березівській</w:t>
      </w:r>
      <w:proofErr w:type="spellEnd"/>
      <w:r>
        <w:rPr>
          <w:rFonts w:ascii="Times New Roman" w:hAnsi="Times New Roman" w:cs="Times New Roman"/>
          <w:sz w:val="28"/>
          <w:szCs w:val="28"/>
          <w:lang w:eastAsia="ru-RU"/>
        </w:rPr>
        <w:t xml:space="preserve"> міській ПБ став відбірковий районний конкурс «Співець українського слова», що відбувся на базі </w:t>
      </w:r>
      <w:proofErr w:type="spellStart"/>
      <w:r>
        <w:rPr>
          <w:rFonts w:ascii="Times New Roman" w:hAnsi="Times New Roman" w:cs="Times New Roman"/>
          <w:sz w:val="28"/>
          <w:szCs w:val="28"/>
          <w:lang w:eastAsia="ru-RU"/>
        </w:rPr>
        <w:t>СОУПу</w:t>
      </w:r>
      <w:proofErr w:type="spellEnd"/>
      <w:r>
        <w:rPr>
          <w:rFonts w:ascii="Times New Roman" w:hAnsi="Times New Roman" w:cs="Times New Roman"/>
          <w:sz w:val="28"/>
          <w:szCs w:val="28"/>
          <w:lang w:eastAsia="ru-RU"/>
        </w:rPr>
        <w:t xml:space="preserve">. Конкурс пройшов в трьох номінаціях: літературно-музична композиція, </w:t>
      </w:r>
      <w:proofErr w:type="spellStart"/>
      <w:r>
        <w:rPr>
          <w:rFonts w:ascii="Times New Roman" w:hAnsi="Times New Roman" w:cs="Times New Roman"/>
          <w:sz w:val="28"/>
          <w:szCs w:val="28"/>
          <w:lang w:eastAsia="ru-RU"/>
        </w:rPr>
        <w:t>моновистава</w:t>
      </w:r>
      <w:proofErr w:type="spellEnd"/>
      <w:r>
        <w:rPr>
          <w:rFonts w:ascii="Times New Roman" w:hAnsi="Times New Roman" w:cs="Times New Roman"/>
          <w:sz w:val="28"/>
          <w:szCs w:val="28"/>
          <w:lang w:eastAsia="ru-RU"/>
        </w:rPr>
        <w:t xml:space="preserve"> та декламування віршів і був присвячений 205-річчю з дня народження Т. Г. Шевченка </w:t>
      </w:r>
      <w:r>
        <w:rPr>
          <w:rFonts w:ascii="Times New Roman" w:hAnsi="Times New Roman" w:cs="Arial"/>
          <w:sz w:val="28"/>
          <w:szCs w:val="28"/>
          <w:lang w:eastAsia="ru-RU"/>
        </w:rPr>
        <w:t>—</w:t>
      </w:r>
      <w:r>
        <w:rPr>
          <w:rFonts w:ascii="Times New Roman" w:hAnsi="Times New Roman" w:cs="Times New Roman"/>
          <w:sz w:val="28"/>
          <w:szCs w:val="28"/>
          <w:lang w:eastAsia="ru-RU"/>
        </w:rPr>
        <w:t xml:space="preserve"> Великого Кобзаря, Велета Духу, національного пророка, титана українства. Мета конкурсу</w:t>
      </w:r>
      <w:r>
        <w:rPr>
          <w:rFonts w:ascii="Times New Roman" w:hAnsi="Times New Roman" w:cs="Times New Roman"/>
          <w:sz w:val="28"/>
          <w:szCs w:val="28"/>
        </w:rPr>
        <w:t xml:space="preserve"> – </w:t>
      </w:r>
      <w:r>
        <w:rPr>
          <w:rFonts w:ascii="Times New Roman" w:hAnsi="Times New Roman" w:cs="Times New Roman"/>
          <w:sz w:val="28"/>
          <w:szCs w:val="28"/>
          <w:lang w:eastAsia="ru-RU"/>
        </w:rPr>
        <w:t xml:space="preserve">прищеплення любові до художнього слова та української мови, розкриття літературної та авторської майстерності і сприяння розвитку талантів. У конкурсі брали участь 25 читців з трьох шкіл Березівського ВПУ ОНПУ, Березівського професійного аграрного ліцею. Допомагали у проведенні шевченківського конкурсу учні та викладачі </w:t>
      </w:r>
      <w:proofErr w:type="spellStart"/>
      <w:r>
        <w:rPr>
          <w:rFonts w:ascii="Times New Roman" w:hAnsi="Times New Roman" w:cs="Times New Roman"/>
          <w:sz w:val="28"/>
          <w:szCs w:val="28"/>
          <w:lang w:eastAsia="ru-RU"/>
        </w:rPr>
        <w:t>Березівської</w:t>
      </w:r>
      <w:proofErr w:type="spellEnd"/>
      <w:r>
        <w:rPr>
          <w:rFonts w:ascii="Times New Roman" w:hAnsi="Times New Roman" w:cs="Times New Roman"/>
          <w:sz w:val="28"/>
          <w:szCs w:val="28"/>
          <w:lang w:eastAsia="ru-RU"/>
        </w:rPr>
        <w:t xml:space="preserve"> музичної школи. Усі учасники отримали дипломи та подарунки,</w:t>
      </w:r>
      <w:r>
        <w:rPr>
          <w:rFonts w:ascii="Times New Roman" w:hAnsi="Times New Roman" w:cs="Times New Roman"/>
          <w:sz w:val="28"/>
          <w:szCs w:val="28"/>
          <w:lang w:val="ru-RU" w:eastAsia="ru-RU"/>
        </w:rPr>
        <w:t> </w:t>
      </w:r>
      <w:r>
        <w:rPr>
          <w:rFonts w:ascii="Times New Roman" w:hAnsi="Times New Roman" w:cs="Times New Roman"/>
          <w:sz w:val="28"/>
          <w:szCs w:val="28"/>
          <w:lang w:eastAsia="ru-RU"/>
        </w:rPr>
        <w:t xml:space="preserve">а переможці </w:t>
      </w:r>
      <w:r>
        <w:rPr>
          <w:rFonts w:ascii="Times New Roman" w:hAnsi="Times New Roman" w:cs="Arial"/>
          <w:sz w:val="28"/>
          <w:szCs w:val="28"/>
          <w:lang w:eastAsia="ru-RU"/>
        </w:rPr>
        <w:t>—</w:t>
      </w:r>
      <w:r>
        <w:rPr>
          <w:rFonts w:ascii="Times New Roman" w:hAnsi="Times New Roman" w:cs="Times New Roman"/>
          <w:sz w:val="28"/>
          <w:szCs w:val="28"/>
          <w:lang w:eastAsia="ru-RU"/>
        </w:rPr>
        <w:t xml:space="preserve"> грамоти та призи.</w:t>
      </w:r>
    </w:p>
    <w:p w:rsidR="00531456" w:rsidRDefault="00A91942">
      <w:pPr>
        <w:pStyle w:val="Standard"/>
        <w:spacing w:after="0" w:line="240" w:lineRule="auto"/>
        <w:jc w:val="both"/>
        <w:rPr>
          <w:rFonts w:ascii="Times New Roman" w:hAnsi="Times New Roman"/>
          <w:sz w:val="28"/>
          <w:szCs w:val="28"/>
        </w:rPr>
      </w:pPr>
      <w:r>
        <w:rPr>
          <w:rFonts w:ascii="Times New Roman" w:hAnsi="Times New Roman"/>
          <w:noProof/>
          <w:sz w:val="28"/>
          <w:szCs w:val="28"/>
          <w:lang w:val="ru-RU" w:eastAsia="ru-RU"/>
        </w:rPr>
        <w:drawing>
          <wp:anchor distT="0" distB="0" distL="114300" distR="114300" simplePos="0" relativeHeight="5" behindDoc="0" locked="0" layoutInCell="1" allowOverlap="1" wp14:anchorId="394B985F" wp14:editId="2421541F">
            <wp:simplePos x="0" y="0"/>
            <wp:positionH relativeFrom="column">
              <wp:posOffset>61595</wp:posOffset>
            </wp:positionH>
            <wp:positionV relativeFrom="paragraph">
              <wp:posOffset>13335</wp:posOffset>
            </wp:positionV>
            <wp:extent cx="2131192" cy="2840400"/>
            <wp:effectExtent l="0" t="0" r="2408" b="0"/>
            <wp:wrapTight wrapText="bothSides">
              <wp:wrapPolygon edited="0">
                <wp:start x="0" y="0"/>
                <wp:lineTo x="0" y="21441"/>
                <wp:lineTo x="21433" y="21441"/>
                <wp:lineTo x="21433" y="0"/>
                <wp:lineTo x="0" y="0"/>
              </wp:wrapPolygon>
            </wp:wrapTight>
            <wp:docPr id="19" name="Рисунок 96" descr="C:\Users\Admin\Desktop\57568512_865840410419058_5103711914169466880_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a:alphaModFix/>
                    </a:blip>
                    <a:srcRect/>
                    <a:stretch>
                      <a:fillRect/>
                    </a:stretch>
                  </pic:blipFill>
                  <pic:spPr>
                    <a:xfrm>
                      <a:off x="0" y="0"/>
                      <a:ext cx="2131192" cy="2840400"/>
                    </a:xfrm>
                    <a:prstGeom prst="rect">
                      <a:avLst/>
                    </a:prstGeom>
                    <a:noFill/>
                    <a:ln>
                      <a:noFill/>
                      <a:prstDash/>
                    </a:ln>
                  </pic:spPr>
                </pic:pic>
              </a:graphicData>
            </a:graphic>
          </wp:anchor>
        </w:drawing>
      </w:r>
      <w:r w:rsidR="00EF58AB">
        <w:rPr>
          <w:rFonts w:ascii="Times New Roman" w:hAnsi="Times New Roman" w:cs="Times New Roman"/>
          <w:sz w:val="28"/>
          <w:szCs w:val="28"/>
        </w:rPr>
        <w:t xml:space="preserve">«Квітучий сад. Від Пекіну до Березівки: 6581 км» </w:t>
      </w:r>
      <w:r w:rsidR="00EF58AB">
        <w:rPr>
          <w:rFonts w:ascii="Times New Roman" w:hAnsi="Times New Roman" w:cs="Arial"/>
          <w:sz w:val="28"/>
          <w:szCs w:val="28"/>
        </w:rPr>
        <w:t xml:space="preserve">— </w:t>
      </w:r>
      <w:r w:rsidR="00EF58AB">
        <w:rPr>
          <w:rFonts w:ascii="Times New Roman" w:hAnsi="Times New Roman" w:cs="Times New Roman"/>
          <w:sz w:val="28"/>
          <w:szCs w:val="28"/>
        </w:rPr>
        <w:t>під такою назвою в КЗ «</w:t>
      </w:r>
      <w:proofErr w:type="spellStart"/>
      <w:r w:rsidR="00EF58AB">
        <w:rPr>
          <w:rFonts w:ascii="Times New Roman" w:hAnsi="Times New Roman" w:cs="Times New Roman"/>
          <w:sz w:val="28"/>
          <w:szCs w:val="28"/>
        </w:rPr>
        <w:t>Березівська</w:t>
      </w:r>
      <w:proofErr w:type="spellEnd"/>
      <w:r w:rsidR="00EF58AB">
        <w:rPr>
          <w:rFonts w:ascii="Times New Roman" w:hAnsi="Times New Roman" w:cs="Times New Roman"/>
          <w:sz w:val="28"/>
          <w:szCs w:val="28"/>
        </w:rPr>
        <w:t xml:space="preserve"> міська публічна бібліотека» на базі </w:t>
      </w:r>
      <w:proofErr w:type="spellStart"/>
      <w:r w:rsidR="00EF58AB">
        <w:rPr>
          <w:rFonts w:ascii="Times New Roman" w:hAnsi="Times New Roman" w:cs="Times New Roman"/>
          <w:sz w:val="28"/>
          <w:szCs w:val="28"/>
        </w:rPr>
        <w:t>СОУПу</w:t>
      </w:r>
      <w:proofErr w:type="spellEnd"/>
      <w:r w:rsidR="00EF58AB">
        <w:rPr>
          <w:rFonts w:ascii="Times New Roman" w:hAnsi="Times New Roman" w:cs="Times New Roman"/>
          <w:sz w:val="28"/>
          <w:szCs w:val="28"/>
        </w:rPr>
        <w:t xml:space="preserve"> організована виставка-інсталяція, присвячена року Китаю в Україні. Запрошували усіх прогулятися сторінками китайських книжкових видань. Адже саме література допомагає зрозуміти іншу людину й іншу країну. </w:t>
      </w:r>
      <w:r w:rsidR="00EF58AB">
        <w:rPr>
          <w:rFonts w:ascii="Times New Roman" w:hAnsi="Times New Roman" w:cs="Times New Roman"/>
          <w:sz w:val="28"/>
          <w:szCs w:val="28"/>
          <w:lang w:eastAsia="ru-RU"/>
        </w:rPr>
        <w:t xml:space="preserve">Зазвичай бібліотека розповідає про різні країни, красиві місця, знаходить цікаві факти та історії. Але цього року читачі </w:t>
      </w:r>
      <w:proofErr w:type="spellStart"/>
      <w:r w:rsidR="00EF58AB">
        <w:rPr>
          <w:rFonts w:ascii="Times New Roman" w:hAnsi="Times New Roman" w:cs="Times New Roman"/>
          <w:sz w:val="28"/>
          <w:szCs w:val="28"/>
        </w:rPr>
        <w:t>Березівської</w:t>
      </w:r>
      <w:proofErr w:type="spellEnd"/>
      <w:r w:rsidR="00EF58AB">
        <w:rPr>
          <w:rFonts w:ascii="Times New Roman" w:hAnsi="Times New Roman" w:cs="Times New Roman"/>
          <w:sz w:val="28"/>
          <w:szCs w:val="28"/>
        </w:rPr>
        <w:t xml:space="preserve"> міської публічної бібліотеки</w:t>
      </w:r>
      <w:r w:rsidR="00EF58AB">
        <w:rPr>
          <w:rFonts w:ascii="Times New Roman" w:hAnsi="Times New Roman" w:cs="Times New Roman"/>
          <w:sz w:val="28"/>
          <w:szCs w:val="28"/>
          <w:lang w:eastAsia="ru-RU"/>
        </w:rPr>
        <w:t xml:space="preserve"> помандрували Китаєм, Піднебесною, яка вражає. Та й нагода дуже гарна </w:t>
      </w:r>
      <w:r w:rsidR="00EF58AB">
        <w:rPr>
          <w:rFonts w:ascii="Times New Roman" w:hAnsi="Times New Roman" w:cs="Arial"/>
          <w:sz w:val="28"/>
          <w:szCs w:val="28"/>
          <w:lang w:eastAsia="ru-RU"/>
        </w:rPr>
        <w:t>—</w:t>
      </w:r>
      <w:r w:rsidR="00EF58AB">
        <w:rPr>
          <w:rFonts w:ascii="Times New Roman" w:hAnsi="Times New Roman" w:cs="Times New Roman"/>
          <w:sz w:val="28"/>
          <w:szCs w:val="28"/>
          <w:lang w:eastAsia="ru-RU"/>
        </w:rPr>
        <w:t xml:space="preserve"> 2019 рік оголошено роком Китаю в Україні.</w:t>
      </w:r>
    </w:p>
    <w:p w:rsidR="00531456" w:rsidRDefault="00531456">
      <w:pPr>
        <w:pStyle w:val="Standard"/>
        <w:spacing w:after="0" w:line="240" w:lineRule="auto"/>
        <w:jc w:val="both"/>
        <w:rPr>
          <w:rFonts w:ascii="Times New Roman" w:hAnsi="Times New Roman" w:cs="Times New Roman"/>
          <w:sz w:val="28"/>
          <w:szCs w:val="28"/>
          <w:lang w:eastAsia="ru-RU"/>
        </w:rPr>
      </w:pPr>
    </w:p>
    <w:p w:rsidR="00531456" w:rsidRDefault="00531456">
      <w:pPr>
        <w:pStyle w:val="Standard"/>
        <w:spacing w:after="0" w:line="240" w:lineRule="auto"/>
        <w:jc w:val="both"/>
        <w:rPr>
          <w:rFonts w:ascii="Times New Roman" w:hAnsi="Times New Roman" w:cs="Times New Roman"/>
          <w:sz w:val="28"/>
          <w:szCs w:val="28"/>
          <w:lang w:eastAsia="ru-RU"/>
        </w:rPr>
      </w:pPr>
    </w:p>
    <w:p w:rsidR="00531456" w:rsidRDefault="00531456">
      <w:pPr>
        <w:pStyle w:val="Standard"/>
        <w:spacing w:after="0" w:line="240" w:lineRule="auto"/>
        <w:jc w:val="both"/>
        <w:rPr>
          <w:rFonts w:ascii="Times New Roman" w:hAnsi="Times New Roman" w:cs="Times New Roman"/>
          <w:sz w:val="28"/>
          <w:szCs w:val="28"/>
          <w:lang w:eastAsia="ru-RU"/>
        </w:rPr>
      </w:pPr>
    </w:p>
    <w:p w:rsidR="00531456" w:rsidRDefault="00531456">
      <w:pPr>
        <w:pStyle w:val="Standard"/>
        <w:spacing w:after="0" w:line="240" w:lineRule="auto"/>
        <w:jc w:val="both"/>
        <w:rPr>
          <w:rFonts w:ascii="Times New Roman" w:hAnsi="Times New Roman" w:cs="Times New Roman"/>
          <w:sz w:val="28"/>
          <w:szCs w:val="28"/>
          <w:lang w:eastAsia="ru-RU"/>
        </w:rPr>
      </w:pPr>
    </w:p>
    <w:p w:rsidR="00531456" w:rsidRDefault="00A91942">
      <w:pPr>
        <w:pStyle w:val="Standard"/>
        <w:spacing w:after="0" w:line="240" w:lineRule="auto"/>
        <w:jc w:val="both"/>
        <w:rPr>
          <w:rFonts w:ascii="Times New Roman" w:hAnsi="Times New Roman" w:cs="Times New Roman"/>
          <w:sz w:val="28"/>
          <w:szCs w:val="28"/>
          <w:lang w:eastAsia="ru-RU"/>
        </w:rPr>
      </w:pPr>
      <w:r>
        <w:rPr>
          <w:rFonts w:ascii="Times New Roman" w:hAnsi="Times New Roman" w:cs="Times New Roman"/>
          <w:noProof/>
          <w:sz w:val="28"/>
          <w:szCs w:val="28"/>
          <w:lang w:val="ru-RU" w:eastAsia="ru-RU"/>
        </w:rPr>
        <w:lastRenderedPageBreak/>
        <w:drawing>
          <wp:anchor distT="0" distB="0" distL="114300" distR="114300" simplePos="0" relativeHeight="6" behindDoc="0" locked="0" layoutInCell="1" allowOverlap="1" wp14:anchorId="38155117" wp14:editId="24D4ADCF">
            <wp:simplePos x="0" y="0"/>
            <wp:positionH relativeFrom="column">
              <wp:posOffset>113030</wp:posOffset>
            </wp:positionH>
            <wp:positionV relativeFrom="paragraph">
              <wp:posOffset>0</wp:posOffset>
            </wp:positionV>
            <wp:extent cx="2858048" cy="1587581"/>
            <wp:effectExtent l="0" t="0" r="0" b="0"/>
            <wp:wrapTight wrapText="bothSides">
              <wp:wrapPolygon edited="0">
                <wp:start x="0" y="0"/>
                <wp:lineTo x="0" y="21254"/>
                <wp:lineTo x="21456" y="21254"/>
                <wp:lineTo x="21456" y="0"/>
                <wp:lineTo x="0" y="0"/>
              </wp:wrapPolygon>
            </wp:wrapTight>
            <wp:docPr id="21" name="Рисунок 98" descr="C:\Users\Admin\Desktop\57652781_423738175106348_286643278361657344_o.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lum/>
                      <a:alphaModFix/>
                    </a:blip>
                    <a:srcRect t="15840"/>
                    <a:stretch>
                      <a:fillRect/>
                    </a:stretch>
                  </pic:blipFill>
                  <pic:spPr>
                    <a:xfrm>
                      <a:off x="0" y="0"/>
                      <a:ext cx="2858048" cy="1587581"/>
                    </a:xfrm>
                    <a:prstGeom prst="rect">
                      <a:avLst/>
                    </a:prstGeom>
                    <a:noFill/>
                    <a:ln>
                      <a:noFill/>
                      <a:prstDash/>
                    </a:ln>
                  </pic:spPr>
                </pic:pic>
              </a:graphicData>
            </a:graphic>
          </wp:anchor>
        </w:drawing>
      </w:r>
      <w:r>
        <w:rPr>
          <w:rFonts w:ascii="Times New Roman" w:hAnsi="Times New Roman"/>
          <w:noProof/>
          <w:sz w:val="28"/>
          <w:szCs w:val="28"/>
          <w:lang w:val="ru-RU" w:eastAsia="ru-RU"/>
        </w:rPr>
        <w:drawing>
          <wp:anchor distT="0" distB="0" distL="114300" distR="114300" simplePos="0" relativeHeight="10" behindDoc="0" locked="0" layoutInCell="1" allowOverlap="1" wp14:anchorId="55B713C7" wp14:editId="6B7E92C1">
            <wp:simplePos x="0" y="0"/>
            <wp:positionH relativeFrom="margin">
              <wp:align>right</wp:align>
            </wp:positionH>
            <wp:positionV relativeFrom="paragraph">
              <wp:posOffset>0</wp:posOffset>
            </wp:positionV>
            <wp:extent cx="2242840" cy="1681581"/>
            <wp:effectExtent l="0" t="0" r="5080" b="0"/>
            <wp:wrapSquare wrapText="bothSides"/>
            <wp:docPr id="20" name="Рисунок 202" descr="C:\Users\Admin\Desktop\54730098_852249568444809_7799290263096000512_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lum/>
                      <a:alphaModFix/>
                    </a:blip>
                    <a:srcRect/>
                    <a:stretch>
                      <a:fillRect/>
                    </a:stretch>
                  </pic:blipFill>
                  <pic:spPr>
                    <a:xfrm>
                      <a:off x="0" y="0"/>
                      <a:ext cx="2242840" cy="1681581"/>
                    </a:xfrm>
                    <a:prstGeom prst="rect">
                      <a:avLst/>
                    </a:prstGeom>
                    <a:noFill/>
                    <a:ln>
                      <a:noFill/>
                      <a:prstDash/>
                    </a:ln>
                  </pic:spPr>
                </pic:pic>
              </a:graphicData>
            </a:graphic>
          </wp:anchor>
        </w:drawing>
      </w:r>
      <w:r w:rsidR="00EF58AB">
        <w:rPr>
          <w:rFonts w:ascii="Times New Roman" w:hAnsi="Times New Roman" w:cs="Times New Roman"/>
          <w:sz w:val="28"/>
          <w:szCs w:val="28"/>
          <w:lang w:eastAsia="ru-RU"/>
        </w:rPr>
        <w:t xml:space="preserve">Під час заходу здійснили </w:t>
      </w:r>
      <w:proofErr w:type="spellStart"/>
      <w:r w:rsidR="00EF58AB">
        <w:rPr>
          <w:rFonts w:ascii="Times New Roman" w:hAnsi="Times New Roman" w:cs="Times New Roman"/>
          <w:sz w:val="28"/>
          <w:szCs w:val="28"/>
          <w:lang w:eastAsia="ru-RU"/>
        </w:rPr>
        <w:t>відеокруїз</w:t>
      </w:r>
      <w:proofErr w:type="spellEnd"/>
      <w:r w:rsidR="00EF58AB">
        <w:rPr>
          <w:rFonts w:ascii="Times New Roman" w:hAnsi="Times New Roman" w:cs="Times New Roman"/>
          <w:sz w:val="28"/>
          <w:szCs w:val="28"/>
          <w:lang w:eastAsia="ru-RU"/>
        </w:rPr>
        <w:t xml:space="preserve"> учні 9-б класу КЗ ЗСО І-ІІІ ст. №2 з вчителями англійської мови Бондаренко С. О. та </w:t>
      </w:r>
      <w:proofErr w:type="spellStart"/>
      <w:r w:rsidR="00EF58AB">
        <w:rPr>
          <w:rFonts w:ascii="Times New Roman" w:hAnsi="Times New Roman" w:cs="Times New Roman"/>
          <w:sz w:val="28"/>
          <w:szCs w:val="28"/>
          <w:lang w:eastAsia="ru-RU"/>
        </w:rPr>
        <w:t>Онишко</w:t>
      </w:r>
      <w:proofErr w:type="spellEnd"/>
      <w:r w:rsidR="00EF58AB">
        <w:rPr>
          <w:rFonts w:ascii="Times New Roman" w:hAnsi="Times New Roman" w:cs="Times New Roman"/>
          <w:sz w:val="28"/>
          <w:szCs w:val="28"/>
          <w:lang w:eastAsia="ru-RU"/>
        </w:rPr>
        <w:t xml:space="preserve"> Д. М.</w:t>
      </w:r>
    </w:p>
    <w:p w:rsidR="00531456" w:rsidRDefault="00A91942">
      <w:pPr>
        <w:pStyle w:val="Standard"/>
        <w:spacing w:after="0" w:line="240" w:lineRule="auto"/>
        <w:jc w:val="both"/>
        <w:rPr>
          <w:rFonts w:ascii="Times New Roman" w:hAnsi="Times New Roman"/>
          <w:sz w:val="28"/>
          <w:szCs w:val="28"/>
        </w:rPr>
      </w:pPr>
      <w:r>
        <w:rPr>
          <w:rFonts w:ascii="Times New Roman" w:hAnsi="Times New Roman"/>
          <w:noProof/>
          <w:sz w:val="28"/>
          <w:szCs w:val="28"/>
          <w:lang w:val="ru-RU" w:eastAsia="ru-RU"/>
        </w:rPr>
        <w:drawing>
          <wp:anchor distT="0" distB="0" distL="114300" distR="114300" simplePos="0" relativeHeight="9" behindDoc="0" locked="0" layoutInCell="1" allowOverlap="1" wp14:anchorId="7D59CCA1" wp14:editId="790C4262">
            <wp:simplePos x="0" y="0"/>
            <wp:positionH relativeFrom="column">
              <wp:posOffset>119380</wp:posOffset>
            </wp:positionH>
            <wp:positionV relativeFrom="paragraph">
              <wp:posOffset>675640</wp:posOffset>
            </wp:positionV>
            <wp:extent cx="2430018" cy="1821942"/>
            <wp:effectExtent l="0" t="0" r="8382" b="6858"/>
            <wp:wrapTight wrapText="bothSides">
              <wp:wrapPolygon edited="0">
                <wp:start x="0" y="0"/>
                <wp:lineTo x="0" y="21457"/>
                <wp:lineTo x="21510" y="21457"/>
                <wp:lineTo x="21510" y="0"/>
                <wp:lineTo x="0" y="0"/>
              </wp:wrapPolygon>
            </wp:wrapTight>
            <wp:docPr id="22" name="Рисунок 201" descr="C:\Users\Admin\Desktop\56894492_861617964174636_5956571666149539840_o.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lum/>
                      <a:alphaModFix/>
                    </a:blip>
                    <a:srcRect/>
                    <a:stretch>
                      <a:fillRect/>
                    </a:stretch>
                  </pic:blipFill>
                  <pic:spPr>
                    <a:xfrm>
                      <a:off x="0" y="0"/>
                      <a:ext cx="2430018" cy="1821942"/>
                    </a:xfrm>
                    <a:prstGeom prst="rect">
                      <a:avLst/>
                    </a:prstGeom>
                    <a:noFill/>
                    <a:ln>
                      <a:noFill/>
                      <a:prstDash/>
                    </a:ln>
                  </pic:spPr>
                </pic:pic>
              </a:graphicData>
            </a:graphic>
          </wp:anchor>
        </w:drawing>
      </w:r>
      <w:r w:rsidR="00EF58AB">
        <w:rPr>
          <w:rFonts w:ascii="Times New Roman" w:hAnsi="Times New Roman" w:cs="Times New Roman"/>
          <w:sz w:val="28"/>
          <w:szCs w:val="28"/>
          <w:lang w:eastAsia="ru-RU"/>
        </w:rPr>
        <w:t>КЗ «</w:t>
      </w:r>
      <w:proofErr w:type="spellStart"/>
      <w:r w:rsidR="00EF58AB">
        <w:rPr>
          <w:rFonts w:ascii="Times New Roman" w:hAnsi="Times New Roman" w:cs="Times New Roman"/>
          <w:sz w:val="28"/>
          <w:szCs w:val="28"/>
          <w:lang w:eastAsia="ru-RU"/>
        </w:rPr>
        <w:t>Березівська</w:t>
      </w:r>
      <w:proofErr w:type="spellEnd"/>
      <w:r w:rsidR="00EF58AB">
        <w:rPr>
          <w:rFonts w:ascii="Times New Roman" w:hAnsi="Times New Roman" w:cs="Times New Roman"/>
          <w:sz w:val="28"/>
          <w:szCs w:val="28"/>
          <w:lang w:eastAsia="ru-RU"/>
        </w:rPr>
        <w:t xml:space="preserve"> міська публічна бібліотека» на базі </w:t>
      </w:r>
      <w:proofErr w:type="spellStart"/>
      <w:r w:rsidR="00EF58AB">
        <w:rPr>
          <w:rFonts w:ascii="Times New Roman" w:hAnsi="Times New Roman" w:cs="Times New Roman"/>
          <w:sz w:val="28"/>
          <w:szCs w:val="28"/>
          <w:lang w:eastAsia="ru-RU"/>
        </w:rPr>
        <w:t>СОУПу</w:t>
      </w:r>
      <w:proofErr w:type="spellEnd"/>
      <w:r w:rsidR="00EF58AB">
        <w:rPr>
          <w:rFonts w:ascii="Times New Roman" w:hAnsi="Times New Roman" w:cs="Times New Roman"/>
          <w:sz w:val="28"/>
          <w:szCs w:val="28"/>
          <w:lang w:eastAsia="ru-RU"/>
        </w:rPr>
        <w:t xml:space="preserve"> проводить ознайомчі безкоштовні комп’ютерні курси для літніх людей. Основна мета – показати, що і люди похилого віку можуть йти в ногу з часом. Пенсіонери відкривають для себе світ нових можливостей, а саме мають змогу самостійно опановувати комп’ютерні науки. А бібліотечні працівники тільки трішечки їм в цьому допомагають...</w:t>
      </w:r>
    </w:p>
    <w:p w:rsidR="00531456" w:rsidRDefault="00EF58AB">
      <w:pPr>
        <w:pStyle w:val="Standard"/>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Проводяться заняття з комп'ютерної грамотності на базі </w:t>
      </w:r>
      <w:proofErr w:type="spellStart"/>
      <w:r>
        <w:rPr>
          <w:rFonts w:ascii="Times New Roman" w:eastAsia="Times New Roman" w:hAnsi="Times New Roman" w:cs="Times New Roman"/>
          <w:bCs/>
          <w:sz w:val="28"/>
          <w:szCs w:val="28"/>
          <w:lang w:eastAsia="ru-RU"/>
        </w:rPr>
        <w:t>СОУПу</w:t>
      </w:r>
      <w:proofErr w:type="spellEnd"/>
      <w:r>
        <w:rPr>
          <w:rFonts w:ascii="Times New Roman" w:eastAsia="Times New Roman" w:hAnsi="Times New Roman" w:cs="Times New Roman"/>
          <w:bCs/>
          <w:sz w:val="28"/>
          <w:szCs w:val="28"/>
          <w:lang w:eastAsia="ru-RU"/>
        </w:rPr>
        <w:t>:</w:t>
      </w:r>
    </w:p>
    <w:p w:rsidR="00531456" w:rsidRDefault="00EF58AB">
      <w:pPr>
        <w:pStyle w:val="Standard"/>
        <w:spacing w:after="0" w:line="240" w:lineRule="auto"/>
        <w:jc w:val="both"/>
        <w:rPr>
          <w:rFonts w:ascii="Times New Roman" w:hAnsi="Times New Roman"/>
          <w:sz w:val="28"/>
          <w:szCs w:val="28"/>
        </w:rPr>
      </w:pPr>
      <w:r>
        <w:rPr>
          <w:rFonts w:ascii="Times New Roman" w:eastAsia="Times New Roman" w:hAnsi="Times New Roman" w:cs="Times New Roman"/>
          <w:bCs/>
          <w:sz w:val="28"/>
          <w:szCs w:val="28"/>
          <w:lang w:eastAsia="ru-RU"/>
        </w:rPr>
        <w:t xml:space="preserve">оволодіння навичками роботи на комп'ютері, допомога в роботі з Word та </w:t>
      </w:r>
      <w:r>
        <w:rPr>
          <w:rFonts w:ascii="Times New Roman" w:eastAsia="Times New Roman" w:hAnsi="Times New Roman" w:cs="Times New Roman"/>
          <w:bCs/>
          <w:sz w:val="28"/>
          <w:szCs w:val="28"/>
          <w:lang w:val="en-US" w:eastAsia="ru-RU"/>
        </w:rPr>
        <w:t>Excel</w:t>
      </w:r>
      <w:r>
        <w:rPr>
          <w:rFonts w:ascii="Times New Roman" w:eastAsia="Times New Roman" w:hAnsi="Times New Roman" w:cs="Times New Roman"/>
          <w:bCs/>
          <w:sz w:val="28"/>
          <w:szCs w:val="28"/>
          <w:lang w:eastAsia="ru-RU"/>
        </w:rPr>
        <w:t>, редагування та створення презентацій тощо.</w:t>
      </w:r>
    </w:p>
    <w:p w:rsidR="00531456" w:rsidRDefault="00EF58AB">
      <w:pPr>
        <w:pStyle w:val="Standard"/>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Продовжуються заняття з вивчення іноземних мов.</w:t>
      </w:r>
    </w:p>
    <w:p w:rsidR="00531456" w:rsidRDefault="00EF58AB">
      <w:pPr>
        <w:pStyle w:val="Standard"/>
        <w:spacing w:before="280" w:after="28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val="ru-RU" w:eastAsia="ru-RU"/>
        </w:rPr>
        <w:drawing>
          <wp:anchor distT="0" distB="0" distL="114300" distR="114300" simplePos="0" relativeHeight="7" behindDoc="0" locked="0" layoutInCell="1" allowOverlap="1">
            <wp:simplePos x="0" y="0"/>
            <wp:positionH relativeFrom="column">
              <wp:posOffset>-3931</wp:posOffset>
            </wp:positionH>
            <wp:positionV relativeFrom="paragraph">
              <wp:posOffset>95737</wp:posOffset>
            </wp:positionV>
            <wp:extent cx="1695571" cy="2260396"/>
            <wp:effectExtent l="0" t="0" r="0" b="6554"/>
            <wp:wrapTight wrapText="bothSides">
              <wp:wrapPolygon edited="0">
                <wp:start x="0" y="0"/>
                <wp:lineTo x="0" y="21485"/>
                <wp:lineTo x="21357" y="21485"/>
                <wp:lineTo x="21357" y="0"/>
                <wp:lineTo x="0" y="0"/>
              </wp:wrapPolygon>
            </wp:wrapTight>
            <wp:docPr id="23" name="Рисунок 62" descr="C:\Users\Admin\Desktop\51416324_817226738613759_4927859022310146048_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lum/>
                      <a:alphaModFix/>
                    </a:blip>
                    <a:srcRect/>
                    <a:stretch>
                      <a:fillRect/>
                    </a:stretch>
                  </pic:blipFill>
                  <pic:spPr>
                    <a:xfrm>
                      <a:off x="0" y="0"/>
                      <a:ext cx="1695571" cy="2260396"/>
                    </a:xfrm>
                    <a:prstGeom prst="rect">
                      <a:avLst/>
                    </a:prstGeom>
                    <a:noFill/>
                    <a:ln>
                      <a:noFill/>
                      <a:prstDash/>
                    </a:ln>
                  </pic:spPr>
                </pic:pic>
              </a:graphicData>
            </a:graphic>
          </wp:anchor>
        </w:drawing>
      </w:r>
      <w:r>
        <w:rPr>
          <w:rFonts w:ascii="Times New Roman" w:eastAsia="Times New Roman" w:hAnsi="Times New Roman" w:cs="Times New Roman"/>
          <w:bCs/>
          <w:noProof/>
          <w:sz w:val="28"/>
          <w:szCs w:val="28"/>
          <w:lang w:val="ru-RU" w:eastAsia="ru-RU"/>
        </w:rPr>
        <w:drawing>
          <wp:anchor distT="0" distB="0" distL="114300" distR="114300" simplePos="0" relativeHeight="21" behindDoc="0" locked="0" layoutInCell="1" allowOverlap="1">
            <wp:simplePos x="0" y="0"/>
            <wp:positionH relativeFrom="column">
              <wp:posOffset>2203521</wp:posOffset>
            </wp:positionH>
            <wp:positionV relativeFrom="paragraph">
              <wp:posOffset>119877</wp:posOffset>
            </wp:positionV>
            <wp:extent cx="2818820" cy="2114641"/>
            <wp:effectExtent l="0" t="0" r="580" b="0"/>
            <wp:wrapTight wrapText="bothSides">
              <wp:wrapPolygon edited="0">
                <wp:start x="0" y="0"/>
                <wp:lineTo x="0" y="21405"/>
                <wp:lineTo x="21459" y="21405"/>
                <wp:lineTo x="21459" y="0"/>
                <wp:lineTo x="0" y="0"/>
              </wp:wrapPolygon>
            </wp:wrapTight>
            <wp:docPr id="24" name="Рисунок 66" descr="C:\Users\Admin\Desktop\51958470_824033657933067_8068763348834975744_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lum/>
                      <a:alphaModFix/>
                    </a:blip>
                    <a:srcRect/>
                    <a:stretch>
                      <a:fillRect/>
                    </a:stretch>
                  </pic:blipFill>
                  <pic:spPr>
                    <a:xfrm>
                      <a:off x="0" y="0"/>
                      <a:ext cx="2818820" cy="2114641"/>
                    </a:xfrm>
                    <a:prstGeom prst="rect">
                      <a:avLst/>
                    </a:prstGeom>
                    <a:noFill/>
                    <a:ln>
                      <a:noFill/>
                      <a:prstDash/>
                    </a:ln>
                  </pic:spPr>
                </pic:pic>
              </a:graphicData>
            </a:graphic>
          </wp:anchor>
        </w:drawing>
      </w:r>
    </w:p>
    <w:p w:rsidR="00531456" w:rsidRDefault="00531456">
      <w:pPr>
        <w:pStyle w:val="Standard"/>
        <w:spacing w:before="280" w:after="280" w:line="240" w:lineRule="auto"/>
        <w:jc w:val="both"/>
        <w:rPr>
          <w:rFonts w:ascii="Times New Roman" w:eastAsia="Times New Roman" w:hAnsi="Times New Roman" w:cs="Times New Roman"/>
          <w:bCs/>
          <w:sz w:val="28"/>
          <w:szCs w:val="28"/>
          <w:lang w:eastAsia="ru-RU"/>
        </w:rPr>
      </w:pPr>
    </w:p>
    <w:p w:rsidR="00531456" w:rsidRDefault="00531456">
      <w:pPr>
        <w:pStyle w:val="Standard"/>
        <w:spacing w:before="280" w:after="280" w:line="240" w:lineRule="auto"/>
        <w:jc w:val="both"/>
        <w:rPr>
          <w:rFonts w:ascii="Times New Roman" w:eastAsia="Times New Roman" w:hAnsi="Times New Roman" w:cs="Times New Roman"/>
          <w:bCs/>
          <w:sz w:val="28"/>
          <w:szCs w:val="28"/>
          <w:lang w:eastAsia="ru-RU"/>
        </w:rPr>
      </w:pPr>
    </w:p>
    <w:p w:rsidR="00531456" w:rsidRDefault="00531456">
      <w:pPr>
        <w:pStyle w:val="Standard"/>
        <w:spacing w:before="280" w:after="280" w:line="240" w:lineRule="auto"/>
        <w:jc w:val="both"/>
        <w:rPr>
          <w:rFonts w:ascii="Times New Roman" w:eastAsia="Times New Roman" w:hAnsi="Times New Roman" w:cs="Times New Roman"/>
          <w:bCs/>
          <w:sz w:val="28"/>
          <w:szCs w:val="28"/>
          <w:lang w:eastAsia="ru-RU"/>
        </w:rPr>
      </w:pPr>
    </w:p>
    <w:p w:rsidR="00531456" w:rsidRDefault="00531456">
      <w:pPr>
        <w:pStyle w:val="Standard"/>
        <w:spacing w:before="280" w:after="280" w:line="240" w:lineRule="auto"/>
        <w:jc w:val="both"/>
        <w:rPr>
          <w:rFonts w:ascii="Times New Roman" w:eastAsia="Times New Roman" w:hAnsi="Times New Roman" w:cs="Times New Roman"/>
          <w:bCs/>
          <w:sz w:val="28"/>
          <w:szCs w:val="28"/>
          <w:lang w:eastAsia="ru-RU"/>
        </w:rPr>
      </w:pPr>
    </w:p>
    <w:p w:rsidR="00531456" w:rsidRDefault="00531456">
      <w:pPr>
        <w:pStyle w:val="Standard"/>
        <w:spacing w:before="280" w:after="280" w:line="240" w:lineRule="auto"/>
        <w:jc w:val="both"/>
        <w:rPr>
          <w:rFonts w:ascii="Times New Roman" w:eastAsia="Times New Roman" w:hAnsi="Times New Roman" w:cs="Times New Roman"/>
          <w:bCs/>
          <w:sz w:val="28"/>
          <w:szCs w:val="28"/>
          <w:lang w:eastAsia="ru-RU"/>
        </w:rPr>
      </w:pPr>
    </w:p>
    <w:p w:rsidR="00531456" w:rsidRDefault="00EF58AB">
      <w:pPr>
        <w:pStyle w:val="Standard"/>
        <w:spacing w:before="280" w:after="280" w:line="240" w:lineRule="auto"/>
        <w:jc w:val="both"/>
        <w:rPr>
          <w:rFonts w:ascii="Times New Roman" w:hAnsi="Times New Roman"/>
          <w:sz w:val="28"/>
          <w:szCs w:val="28"/>
        </w:rPr>
      </w:pPr>
      <w:r>
        <w:rPr>
          <w:rFonts w:ascii="Times New Roman" w:eastAsia="Times New Roman" w:hAnsi="Times New Roman" w:cs="Times New Roman"/>
          <w:bCs/>
          <w:sz w:val="28"/>
          <w:szCs w:val="28"/>
          <w:lang w:eastAsia="ru-RU"/>
        </w:rPr>
        <w:t xml:space="preserve">Молодша та старша групи практикували вивчення англійської мови під час ігор: молодша </w:t>
      </w:r>
      <w:r>
        <w:rPr>
          <w:rFonts w:ascii="Times New Roman" w:eastAsia="Times New Roman" w:hAnsi="Times New Roman" w:cs="Arial"/>
          <w:bCs/>
          <w:sz w:val="28"/>
          <w:szCs w:val="28"/>
          <w:lang w:eastAsia="ru-RU"/>
        </w:rPr>
        <w:t>—</w:t>
      </w:r>
      <w:r>
        <w:rPr>
          <w:rFonts w:ascii="Times New Roman" w:eastAsia="Times New Roman" w:hAnsi="Times New Roman" w:cs="Times New Roman"/>
          <w:bCs/>
          <w:sz w:val="28"/>
          <w:szCs w:val="28"/>
          <w:lang w:eastAsia="ru-RU"/>
        </w:rPr>
        <w:t xml:space="preserve"> обговорювала різні види транспорту, старша </w:t>
      </w:r>
      <w:r>
        <w:rPr>
          <w:rFonts w:ascii="Times New Roman" w:eastAsia="Times New Roman" w:hAnsi="Times New Roman" w:cs="Arial"/>
          <w:bCs/>
          <w:sz w:val="28"/>
          <w:szCs w:val="28"/>
          <w:lang w:eastAsia="ru-RU"/>
        </w:rPr>
        <w:t xml:space="preserve">— </w:t>
      </w:r>
      <w:r>
        <w:rPr>
          <w:rFonts w:ascii="Times New Roman" w:eastAsia="Times New Roman" w:hAnsi="Times New Roman" w:cs="Times New Roman"/>
          <w:bCs/>
          <w:sz w:val="28"/>
          <w:szCs w:val="28"/>
          <w:lang w:eastAsia="ru-RU"/>
        </w:rPr>
        <w:t xml:space="preserve">під час гри «Назви три...» висловлювали англійською свої мрії, бажання, сподівання. </w:t>
      </w:r>
      <w:r w:rsidR="00A91942">
        <w:rPr>
          <w:rFonts w:ascii="Times New Roman" w:eastAsia="Times New Roman" w:hAnsi="Times New Roman" w:cs="Times New Roman"/>
          <w:bCs/>
          <w:noProof/>
          <w:sz w:val="28"/>
          <w:szCs w:val="28"/>
          <w:lang w:val="ru-RU" w:eastAsia="ru-RU"/>
        </w:rPr>
        <w:lastRenderedPageBreak/>
        <w:drawing>
          <wp:anchor distT="0" distB="0" distL="114300" distR="114300" simplePos="0" relativeHeight="2" behindDoc="0" locked="0" layoutInCell="1" allowOverlap="1" wp14:anchorId="507E81B8" wp14:editId="204341BE">
            <wp:simplePos x="0" y="0"/>
            <wp:positionH relativeFrom="margin">
              <wp:align>left</wp:align>
            </wp:positionH>
            <wp:positionV relativeFrom="paragraph">
              <wp:posOffset>33020</wp:posOffset>
            </wp:positionV>
            <wp:extent cx="2685958" cy="2019269"/>
            <wp:effectExtent l="0" t="0" r="635" b="635"/>
            <wp:wrapTight wrapText="bothSides">
              <wp:wrapPolygon edited="0">
                <wp:start x="0" y="0"/>
                <wp:lineTo x="0" y="21403"/>
                <wp:lineTo x="21452" y="21403"/>
                <wp:lineTo x="21452" y="0"/>
                <wp:lineTo x="0" y="0"/>
              </wp:wrapPolygon>
            </wp:wrapTight>
            <wp:docPr id="26" name="Рисунок 14" descr="20190607_1109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lum/>
                      <a:alphaModFix/>
                    </a:blip>
                    <a:srcRect/>
                    <a:stretch>
                      <a:fillRect/>
                    </a:stretch>
                  </pic:blipFill>
                  <pic:spPr>
                    <a:xfrm>
                      <a:off x="0" y="0"/>
                      <a:ext cx="2685958" cy="2019269"/>
                    </a:xfrm>
                    <a:prstGeom prst="rect">
                      <a:avLst/>
                    </a:prstGeom>
                    <a:noFill/>
                    <a:ln>
                      <a:noFill/>
                      <a:prstDash/>
                    </a:ln>
                  </pic:spPr>
                </pic:pic>
              </a:graphicData>
            </a:graphic>
          </wp:anchor>
        </w:drawing>
      </w:r>
      <w:r>
        <w:rPr>
          <w:rFonts w:ascii="Times New Roman" w:hAnsi="Times New Roman"/>
          <w:noProof/>
          <w:sz w:val="28"/>
          <w:szCs w:val="28"/>
          <w:lang w:val="ru-RU" w:eastAsia="ru-RU"/>
        </w:rPr>
        <w:drawing>
          <wp:anchor distT="0" distB="0" distL="114300" distR="114300" simplePos="0" relativeHeight="251659264" behindDoc="0" locked="0" layoutInCell="1" allowOverlap="1" wp14:anchorId="0C6340CD" wp14:editId="56B9AB59">
            <wp:simplePos x="0" y="0"/>
            <wp:positionH relativeFrom="column">
              <wp:posOffset>3177540</wp:posOffset>
            </wp:positionH>
            <wp:positionV relativeFrom="paragraph">
              <wp:posOffset>0</wp:posOffset>
            </wp:positionV>
            <wp:extent cx="2732410" cy="2048438"/>
            <wp:effectExtent l="0" t="0" r="0" b="8962"/>
            <wp:wrapTight wrapText="bothSides">
              <wp:wrapPolygon edited="0">
                <wp:start x="0" y="0"/>
                <wp:lineTo x="0" y="21500"/>
                <wp:lineTo x="21384" y="21500"/>
                <wp:lineTo x="21384" y="0"/>
                <wp:lineTo x="0" y="0"/>
              </wp:wrapPolygon>
            </wp:wrapTight>
            <wp:docPr id="25" name="Рисунок 67" descr="C:\Users\Admin\Desktop\52594434_826644657671967_1702967649694121984_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lum/>
                      <a:alphaModFix/>
                    </a:blip>
                    <a:srcRect/>
                    <a:stretch>
                      <a:fillRect/>
                    </a:stretch>
                  </pic:blipFill>
                  <pic:spPr>
                    <a:xfrm>
                      <a:off x="0" y="0"/>
                      <a:ext cx="2732410" cy="2048438"/>
                    </a:xfrm>
                    <a:prstGeom prst="rect">
                      <a:avLst/>
                    </a:prstGeom>
                    <a:noFill/>
                    <a:ln>
                      <a:noFill/>
                      <a:prstDash/>
                    </a:ln>
                  </pic:spPr>
                </pic:pic>
              </a:graphicData>
            </a:graphic>
          </wp:anchor>
        </w:drawing>
      </w:r>
      <w:r>
        <w:rPr>
          <w:rFonts w:ascii="Times New Roman" w:eastAsia="Times New Roman" w:hAnsi="Times New Roman" w:cs="Times New Roman"/>
          <w:bCs/>
          <w:sz w:val="28"/>
          <w:szCs w:val="28"/>
          <w:lang w:eastAsia="ru-RU"/>
        </w:rPr>
        <w:t xml:space="preserve">Проводився конкурс креативного письма англійською мовою з </w:t>
      </w:r>
      <w:proofErr w:type="spellStart"/>
      <w:r>
        <w:rPr>
          <w:rFonts w:ascii="Times New Roman" w:eastAsia="Times New Roman" w:hAnsi="Times New Roman" w:cs="Times New Roman"/>
          <w:bCs/>
          <w:sz w:val="28"/>
          <w:szCs w:val="28"/>
          <w:lang w:eastAsia="ru-RU"/>
        </w:rPr>
        <w:t>Еліс</w:t>
      </w:r>
      <w:proofErr w:type="spellEnd"/>
      <w:r>
        <w:rPr>
          <w:rFonts w:ascii="Times New Roman" w:eastAsia="Times New Roman" w:hAnsi="Times New Roman" w:cs="Times New Roman"/>
          <w:bCs/>
          <w:sz w:val="28"/>
          <w:szCs w:val="28"/>
          <w:lang w:eastAsia="ru-RU"/>
        </w:rPr>
        <w:t xml:space="preserve"> Грейдер </w:t>
      </w:r>
      <w:proofErr w:type="spellStart"/>
      <w:r>
        <w:rPr>
          <w:rFonts w:ascii="Times New Roman" w:eastAsia="Times New Roman" w:hAnsi="Times New Roman" w:cs="Times New Roman"/>
          <w:bCs/>
          <w:sz w:val="28"/>
          <w:szCs w:val="28"/>
          <w:lang w:eastAsia="ru-RU"/>
        </w:rPr>
        <w:t>Alice</w:t>
      </w:r>
      <w:proofErr w:type="spellEnd"/>
      <w:r>
        <w:rPr>
          <w:rFonts w:ascii="Times New Roman" w:eastAsia="Times New Roman" w:hAnsi="Times New Roman" w:cs="Times New Roman"/>
          <w:bCs/>
          <w:sz w:val="28"/>
          <w:szCs w:val="28"/>
          <w:lang w:eastAsia="ru-RU"/>
        </w:rPr>
        <w:t xml:space="preserve"> </w:t>
      </w:r>
      <w:proofErr w:type="spellStart"/>
      <w:r>
        <w:rPr>
          <w:rFonts w:ascii="Times New Roman" w:eastAsia="Times New Roman" w:hAnsi="Times New Roman" w:cs="Times New Roman"/>
          <w:bCs/>
          <w:sz w:val="28"/>
          <w:szCs w:val="28"/>
          <w:lang w:eastAsia="ru-RU"/>
        </w:rPr>
        <w:t>Greider</w:t>
      </w:r>
      <w:proofErr w:type="spellEnd"/>
      <w:r>
        <w:rPr>
          <w:rFonts w:ascii="Times New Roman" w:eastAsia="Times New Roman" w:hAnsi="Times New Roman" w:cs="Times New Roman"/>
          <w:bCs/>
          <w:sz w:val="28"/>
          <w:szCs w:val="28"/>
          <w:lang w:eastAsia="ru-RU"/>
        </w:rPr>
        <w:t>.</w:t>
      </w:r>
    </w:p>
    <w:p w:rsidR="00531456" w:rsidRDefault="00EF58AB">
      <w:pPr>
        <w:pStyle w:val="Standard"/>
        <w:spacing w:before="280" w:after="28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Англійський клуб. Тема заняття: «День Святого Валентина» для молодшої групи та гра «Доміно», середня група.</w:t>
      </w:r>
    </w:p>
    <w:p w:rsidR="00531456" w:rsidRDefault="00EF58AB">
      <w:pPr>
        <w:pStyle w:val="a6"/>
        <w:spacing w:before="0" w:after="160" w:line="276" w:lineRule="auto"/>
        <w:ind w:firstLine="708"/>
        <w:jc w:val="both"/>
        <w:rPr>
          <w:sz w:val="28"/>
          <w:szCs w:val="28"/>
        </w:rPr>
      </w:pPr>
      <w:r>
        <w:rPr>
          <w:sz w:val="28"/>
          <w:szCs w:val="28"/>
        </w:rPr>
        <w:t xml:space="preserve">В практику роботи бібліотек </w:t>
      </w:r>
      <w:proofErr w:type="spellStart"/>
      <w:r>
        <w:rPr>
          <w:b/>
          <w:bCs/>
          <w:sz w:val="28"/>
          <w:szCs w:val="28"/>
        </w:rPr>
        <w:t>Красносільської</w:t>
      </w:r>
      <w:proofErr w:type="spellEnd"/>
      <w:r>
        <w:rPr>
          <w:b/>
          <w:bCs/>
          <w:sz w:val="28"/>
          <w:szCs w:val="28"/>
        </w:rPr>
        <w:t xml:space="preserve"> ОТГ</w:t>
      </w:r>
      <w:r>
        <w:rPr>
          <w:sz w:val="28"/>
          <w:szCs w:val="28"/>
        </w:rPr>
        <w:t xml:space="preserve"> в 2019 році ввійшли інтерактивні форми роботи з юнацтвом: години відвертості, правові експрес-ігри, диспути, юридичні діалоги, дискусії, круглі столи.</w:t>
      </w:r>
    </w:p>
    <w:p w:rsidR="00531456" w:rsidRDefault="00EF58AB">
      <w:pPr>
        <w:pStyle w:val="Standard"/>
        <w:spacing w:after="200" w:line="276" w:lineRule="auto"/>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8" behindDoc="0" locked="0" layoutInCell="1" allowOverlap="1">
            <wp:simplePos x="0" y="0"/>
            <wp:positionH relativeFrom="column">
              <wp:posOffset>1828</wp:posOffset>
            </wp:positionH>
            <wp:positionV relativeFrom="paragraph">
              <wp:posOffset>57241</wp:posOffset>
            </wp:positionV>
            <wp:extent cx="2857682" cy="2143079"/>
            <wp:effectExtent l="0" t="0" r="0" b="0"/>
            <wp:wrapTight wrapText="bothSides">
              <wp:wrapPolygon edited="0">
                <wp:start x="0" y="0"/>
                <wp:lineTo x="0" y="21318"/>
                <wp:lineTo x="21456" y="21318"/>
                <wp:lineTo x="21456" y="0"/>
                <wp:lineTo x="0" y="0"/>
              </wp:wrapPolygon>
            </wp:wrapTight>
            <wp:docPr id="27" name="Рисунок 30" descr="IMG-18ab3d5fd08a6b562564b0ff1159eb08-V"/>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lum/>
                      <a:alphaModFix/>
                    </a:blip>
                    <a:srcRect/>
                    <a:stretch>
                      <a:fillRect/>
                    </a:stretch>
                  </pic:blipFill>
                  <pic:spPr>
                    <a:xfrm>
                      <a:off x="0" y="0"/>
                      <a:ext cx="2857682" cy="2143079"/>
                    </a:xfrm>
                    <a:prstGeom prst="rect">
                      <a:avLst/>
                    </a:prstGeom>
                    <a:noFill/>
                    <a:ln>
                      <a:noFill/>
                      <a:prstDash/>
                    </a:ln>
                  </pic:spPr>
                </pic:pic>
              </a:graphicData>
            </a:graphic>
          </wp:anchor>
        </w:drawing>
      </w:r>
      <w:r>
        <w:rPr>
          <w:rFonts w:ascii="Times New Roman" w:hAnsi="Times New Roman" w:cs="Times New Roman"/>
          <w:sz w:val="28"/>
          <w:szCs w:val="28"/>
        </w:rPr>
        <w:t>Так, до Новорічних та Різдвяних свят було проведено заходи, на яких юні користувачі бібліотек мали змогу познайомитись з реконструкцією народних обрядів, взяти участь у вікторинах та іграх, надихнутись оригінальними ідеями для чудових подарунків або прикрашання оселі та отримати святковий настрій.</w:t>
      </w:r>
    </w:p>
    <w:p w:rsidR="00531456" w:rsidRDefault="00EF58AB">
      <w:pPr>
        <w:pStyle w:val="Standard"/>
        <w:spacing w:after="200" w:line="276" w:lineRule="auto"/>
        <w:jc w:val="both"/>
        <w:rPr>
          <w:rFonts w:ascii="Times New Roman" w:hAnsi="Times New Roman"/>
          <w:sz w:val="28"/>
          <w:szCs w:val="28"/>
        </w:rPr>
      </w:pPr>
      <w:r>
        <w:rPr>
          <w:rFonts w:ascii="Times New Roman" w:hAnsi="Times New Roman" w:cs="Times New Roman"/>
          <w:sz w:val="28"/>
          <w:szCs w:val="28"/>
        </w:rPr>
        <w:t xml:space="preserve">До 205-ї річниці від дня народження Т. Г. Шевченка – великого українського поета, художника, творчість якого актуальна донині, пройшли такі заходи: літературний марафон «Улюблені рядки Кобзаря»; </w:t>
      </w:r>
      <w:proofErr w:type="spellStart"/>
      <w:r>
        <w:rPr>
          <w:rFonts w:ascii="Times New Roman" w:hAnsi="Times New Roman" w:cs="Times New Roman"/>
          <w:sz w:val="28"/>
          <w:szCs w:val="28"/>
        </w:rPr>
        <w:t>бібліомікс</w:t>
      </w:r>
      <w:proofErr w:type="spellEnd"/>
      <w:r>
        <w:rPr>
          <w:rFonts w:ascii="Times New Roman" w:hAnsi="Times New Roman" w:cs="Times New Roman"/>
          <w:sz w:val="28"/>
          <w:szCs w:val="28"/>
        </w:rPr>
        <w:t xml:space="preserve"> «Слухайте голос безсмертний Тараса»; літературна година «Невмираючий дух поета, як і раніше, вітає над рідною Україною»; літературна стежинка «Шлях до Тараса».</w:t>
      </w:r>
    </w:p>
    <w:p w:rsidR="00531456" w:rsidRDefault="00EF58AB">
      <w:pPr>
        <w:pStyle w:val="Standard"/>
        <w:spacing w:after="200" w:line="276" w:lineRule="auto"/>
        <w:jc w:val="both"/>
        <w:rPr>
          <w:rFonts w:ascii="Times New Roman" w:hAnsi="Times New Roman" w:cs="Times New Roman"/>
          <w:sz w:val="28"/>
          <w:szCs w:val="28"/>
        </w:rPr>
      </w:pPr>
      <w:r>
        <w:rPr>
          <w:rFonts w:ascii="Times New Roman" w:hAnsi="Times New Roman" w:cs="Times New Roman"/>
          <w:sz w:val="28"/>
          <w:szCs w:val="28"/>
        </w:rPr>
        <w:t xml:space="preserve">До Дня Конституції України в бібліотеках ОТГ пройшов ряд заходів, а саме: правовий </w:t>
      </w:r>
      <w:proofErr w:type="spellStart"/>
      <w:r>
        <w:rPr>
          <w:rFonts w:ascii="Times New Roman" w:hAnsi="Times New Roman" w:cs="Times New Roman"/>
          <w:sz w:val="28"/>
          <w:szCs w:val="28"/>
        </w:rPr>
        <w:t>батл</w:t>
      </w:r>
      <w:proofErr w:type="spellEnd"/>
      <w:r>
        <w:rPr>
          <w:rFonts w:ascii="Times New Roman" w:hAnsi="Times New Roman" w:cs="Times New Roman"/>
          <w:sz w:val="28"/>
          <w:szCs w:val="28"/>
        </w:rPr>
        <w:t xml:space="preserve"> «До Конституції з повагою, до влади з надією», історична полиця «Від безпеки людини – до безпеки держави», урок моралі «Конституцію вивчаємо, пам’ятаємо, поважаємо».</w:t>
      </w:r>
    </w:p>
    <w:p w:rsidR="00531456" w:rsidRDefault="00EF58AB">
      <w:pPr>
        <w:pStyle w:val="Standard"/>
        <w:spacing w:after="200" w:line="276" w:lineRule="auto"/>
        <w:jc w:val="both"/>
        <w:rPr>
          <w:rFonts w:ascii="Times New Roman" w:hAnsi="Times New Roman" w:cs="Times New Roman"/>
          <w:sz w:val="28"/>
          <w:szCs w:val="28"/>
        </w:rPr>
      </w:pPr>
      <w:r>
        <w:rPr>
          <w:rFonts w:ascii="Times New Roman" w:hAnsi="Times New Roman" w:cs="Times New Roman"/>
          <w:sz w:val="28"/>
          <w:szCs w:val="28"/>
        </w:rPr>
        <w:t xml:space="preserve">Проведення широкомасштабних просвітницьких заходів бібліотеками ОТГ виконує важливу виховну роль, що розширює коло пізнавальних читацьких </w:t>
      </w:r>
      <w:r>
        <w:rPr>
          <w:rFonts w:ascii="Times New Roman" w:hAnsi="Times New Roman" w:cs="Times New Roman"/>
          <w:sz w:val="28"/>
          <w:szCs w:val="28"/>
        </w:rPr>
        <w:lastRenderedPageBreak/>
        <w:t>інтересів у юнацтва. Це літературно-музичні вечори, вечори-зустрічі, презентації книг, фестивалі, акції, конкурси.</w:t>
      </w:r>
    </w:p>
    <w:p w:rsidR="00531456" w:rsidRDefault="00EF58AB">
      <w:pPr>
        <w:pStyle w:val="a6"/>
        <w:spacing w:before="0" w:after="160" w:line="276" w:lineRule="auto"/>
        <w:jc w:val="both"/>
        <w:rPr>
          <w:sz w:val="28"/>
          <w:szCs w:val="28"/>
        </w:rPr>
      </w:pPr>
      <w:r>
        <w:rPr>
          <w:noProof/>
          <w:sz w:val="28"/>
          <w:szCs w:val="28"/>
          <w:lang w:val="ru-RU"/>
        </w:rPr>
        <w:drawing>
          <wp:anchor distT="0" distB="0" distL="114300" distR="114300" simplePos="0" relativeHeight="32" behindDoc="0" locked="0" layoutInCell="1" allowOverlap="1">
            <wp:simplePos x="0" y="0"/>
            <wp:positionH relativeFrom="column">
              <wp:posOffset>-1828</wp:posOffset>
            </wp:positionH>
            <wp:positionV relativeFrom="paragraph">
              <wp:posOffset>56509</wp:posOffset>
            </wp:positionV>
            <wp:extent cx="2552730" cy="2170419"/>
            <wp:effectExtent l="0" t="0" r="0" b="1281"/>
            <wp:wrapTight wrapText="bothSides">
              <wp:wrapPolygon edited="0">
                <wp:start x="0" y="0"/>
                <wp:lineTo x="0" y="21429"/>
                <wp:lineTo x="21439" y="21429"/>
                <wp:lineTo x="21439" y="0"/>
                <wp:lineTo x="0" y="0"/>
              </wp:wrapPolygon>
            </wp:wrapTight>
            <wp:docPr id="28" name="Рисунок 43" descr="C:\Users\UseR\Desktop\методічна робота Публічна бібліотека\Масові заходи сіл громади\Дорослий відділ Публічної бібліотеки\Зустріч з письменником Олексієм Мировським\изображение_viber_2019-06-21_09-44-4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lum/>
                      <a:alphaModFix/>
                    </a:blip>
                    <a:srcRect b="36185"/>
                    <a:stretch>
                      <a:fillRect/>
                    </a:stretch>
                  </pic:blipFill>
                  <pic:spPr>
                    <a:xfrm>
                      <a:off x="0" y="0"/>
                      <a:ext cx="2552730" cy="2170419"/>
                    </a:xfrm>
                    <a:prstGeom prst="rect">
                      <a:avLst/>
                    </a:prstGeom>
                    <a:noFill/>
                    <a:ln>
                      <a:noFill/>
                      <a:prstDash/>
                    </a:ln>
                  </pic:spPr>
                </pic:pic>
              </a:graphicData>
            </a:graphic>
          </wp:anchor>
        </w:drawing>
      </w:r>
      <w:proofErr w:type="spellStart"/>
      <w:r>
        <w:rPr>
          <w:sz w:val="28"/>
          <w:szCs w:val="28"/>
        </w:rPr>
        <w:t>Бібліотекарі</w:t>
      </w:r>
      <w:proofErr w:type="spellEnd"/>
      <w:r>
        <w:rPr>
          <w:sz w:val="28"/>
          <w:szCs w:val="28"/>
        </w:rPr>
        <w:t xml:space="preserve"> прагнуть підтримати творчу молодь, надати їй можливість презентувати себе через художні виставки, прем’єри книг, адже авторські роботи та живе спілкування несуть позитивний енергетичний заряд.</w:t>
      </w:r>
    </w:p>
    <w:p w:rsidR="00531456" w:rsidRDefault="00EF58AB">
      <w:pPr>
        <w:pStyle w:val="Standard"/>
        <w:spacing w:after="0"/>
        <w:jc w:val="both"/>
        <w:rPr>
          <w:rFonts w:ascii="Times New Roman" w:hAnsi="Times New Roman" w:cs="Times New Roman"/>
          <w:sz w:val="28"/>
          <w:szCs w:val="28"/>
        </w:rPr>
      </w:pPr>
      <w:r>
        <w:rPr>
          <w:rFonts w:ascii="Times New Roman" w:hAnsi="Times New Roman" w:cs="Times New Roman"/>
          <w:sz w:val="28"/>
          <w:szCs w:val="28"/>
        </w:rPr>
        <w:tab/>
      </w:r>
    </w:p>
    <w:p w:rsidR="00531456" w:rsidRDefault="00EF58AB">
      <w:pPr>
        <w:pStyle w:val="Standard"/>
        <w:spacing w:after="0"/>
        <w:jc w:val="both"/>
        <w:rPr>
          <w:rFonts w:ascii="Times New Roman" w:hAnsi="Times New Roman"/>
          <w:sz w:val="28"/>
          <w:szCs w:val="28"/>
        </w:rPr>
      </w:pPr>
      <w:r>
        <w:rPr>
          <w:rFonts w:ascii="Times New Roman" w:hAnsi="Times New Roman" w:cs="Times New Roman"/>
          <w:sz w:val="28"/>
          <w:szCs w:val="28"/>
        </w:rPr>
        <w:tab/>
        <w:t xml:space="preserve">У 2019 році родзинками заходів у </w:t>
      </w:r>
      <w:r>
        <w:rPr>
          <w:rFonts w:ascii="Times New Roman" w:hAnsi="Times New Roman" w:cs="Times New Roman"/>
          <w:b/>
          <w:bCs/>
          <w:sz w:val="28"/>
          <w:szCs w:val="28"/>
        </w:rPr>
        <w:t>КЗ</w:t>
      </w:r>
      <w:r>
        <w:rPr>
          <w:rFonts w:ascii="Times New Roman" w:hAnsi="Times New Roman" w:cs="Times New Roman"/>
          <w:sz w:val="28"/>
          <w:szCs w:val="28"/>
        </w:rPr>
        <w:t xml:space="preserve"> «</w:t>
      </w:r>
      <w:r>
        <w:rPr>
          <w:rFonts w:ascii="Times New Roman" w:hAnsi="Times New Roman" w:cs="Times New Roman"/>
          <w:b/>
          <w:bCs/>
          <w:sz w:val="28"/>
          <w:szCs w:val="28"/>
        </w:rPr>
        <w:t xml:space="preserve">Публічна бібліотека </w:t>
      </w:r>
      <w:proofErr w:type="spellStart"/>
      <w:r>
        <w:rPr>
          <w:rFonts w:ascii="Times New Roman" w:hAnsi="Times New Roman" w:cs="Times New Roman"/>
          <w:b/>
          <w:bCs/>
          <w:sz w:val="28"/>
          <w:szCs w:val="28"/>
        </w:rPr>
        <w:t>Шабівської</w:t>
      </w:r>
      <w:proofErr w:type="spellEnd"/>
      <w:r>
        <w:rPr>
          <w:rFonts w:ascii="Times New Roman" w:hAnsi="Times New Roman" w:cs="Times New Roman"/>
          <w:b/>
          <w:bCs/>
          <w:sz w:val="28"/>
          <w:szCs w:val="28"/>
        </w:rPr>
        <w:t xml:space="preserve"> громади</w:t>
      </w:r>
      <w:r>
        <w:rPr>
          <w:rFonts w:ascii="Times New Roman" w:hAnsi="Times New Roman" w:cs="Times New Roman"/>
          <w:sz w:val="28"/>
          <w:szCs w:val="28"/>
        </w:rPr>
        <w:t>» стали зустрічі з письменниками.</w:t>
      </w:r>
    </w:p>
    <w:p w:rsidR="00531456" w:rsidRDefault="00EF58AB">
      <w:pPr>
        <w:pStyle w:val="Standard"/>
        <w:spacing w:after="0"/>
        <w:jc w:val="both"/>
        <w:rPr>
          <w:rFonts w:ascii="Times New Roman" w:hAnsi="Times New Roman" w:cs="Times New Roman"/>
          <w:sz w:val="28"/>
          <w:szCs w:val="28"/>
        </w:rPr>
      </w:pPr>
      <w:r>
        <w:rPr>
          <w:rFonts w:ascii="Times New Roman" w:hAnsi="Times New Roman" w:cs="Times New Roman"/>
          <w:sz w:val="28"/>
          <w:szCs w:val="28"/>
        </w:rPr>
        <w:t xml:space="preserve">21 червня 2019 року до Публічної бібліотеки </w:t>
      </w:r>
      <w:proofErr w:type="spellStart"/>
      <w:r>
        <w:rPr>
          <w:rFonts w:ascii="Times New Roman" w:hAnsi="Times New Roman" w:cs="Times New Roman"/>
          <w:sz w:val="28"/>
          <w:szCs w:val="28"/>
        </w:rPr>
        <w:t>Шабівської</w:t>
      </w:r>
      <w:proofErr w:type="spellEnd"/>
      <w:r>
        <w:rPr>
          <w:rFonts w:ascii="Times New Roman" w:hAnsi="Times New Roman" w:cs="Times New Roman"/>
          <w:sz w:val="28"/>
          <w:szCs w:val="28"/>
        </w:rPr>
        <w:t xml:space="preserve"> громади завітав молодий талановитий письменник, випускник Львівського національного університету імені І. Франка, культурний та громадський діяч, викладач музики </w:t>
      </w:r>
      <w:proofErr w:type="spellStart"/>
      <w:r>
        <w:rPr>
          <w:rFonts w:ascii="Times New Roman" w:hAnsi="Times New Roman" w:cs="Times New Roman"/>
          <w:sz w:val="28"/>
          <w:szCs w:val="28"/>
        </w:rPr>
        <w:t>Буської</w:t>
      </w:r>
      <w:proofErr w:type="spellEnd"/>
      <w:r>
        <w:rPr>
          <w:rFonts w:ascii="Times New Roman" w:hAnsi="Times New Roman" w:cs="Times New Roman"/>
          <w:sz w:val="28"/>
          <w:szCs w:val="28"/>
        </w:rPr>
        <w:t xml:space="preserve"> музичної школи та Львівського училища побутового обслуговування Олексій </w:t>
      </w:r>
      <w:proofErr w:type="spellStart"/>
      <w:r>
        <w:rPr>
          <w:rFonts w:ascii="Times New Roman" w:hAnsi="Times New Roman" w:cs="Times New Roman"/>
          <w:sz w:val="28"/>
          <w:szCs w:val="28"/>
        </w:rPr>
        <w:t>Мировський</w:t>
      </w:r>
      <w:proofErr w:type="spellEnd"/>
      <w:r>
        <w:rPr>
          <w:rFonts w:ascii="Times New Roman" w:hAnsi="Times New Roman" w:cs="Times New Roman"/>
          <w:sz w:val="28"/>
          <w:szCs w:val="28"/>
        </w:rPr>
        <w:t>. Він є автором чотирьох відомих книг «Історія України: експрес-курс», «Основи правознавства», «Українська та зарубіжна музичні літератури», «</w:t>
      </w:r>
      <w:proofErr w:type="spellStart"/>
      <w:r>
        <w:rPr>
          <w:rFonts w:ascii="Times New Roman" w:hAnsi="Times New Roman" w:cs="Times New Roman"/>
          <w:sz w:val="28"/>
          <w:szCs w:val="28"/>
        </w:rPr>
        <w:t>Красненська</w:t>
      </w:r>
      <w:proofErr w:type="spellEnd"/>
      <w:r>
        <w:rPr>
          <w:rFonts w:ascii="Times New Roman" w:hAnsi="Times New Roman" w:cs="Times New Roman"/>
          <w:sz w:val="28"/>
          <w:szCs w:val="28"/>
        </w:rPr>
        <w:t xml:space="preserve"> бібліотека ім. І. </w:t>
      </w:r>
      <w:proofErr w:type="spellStart"/>
      <w:r>
        <w:rPr>
          <w:rFonts w:ascii="Times New Roman" w:hAnsi="Times New Roman" w:cs="Times New Roman"/>
          <w:sz w:val="28"/>
          <w:szCs w:val="28"/>
        </w:rPr>
        <w:t>Тиктора</w:t>
      </w:r>
      <w:proofErr w:type="spellEnd"/>
      <w:r>
        <w:rPr>
          <w:rFonts w:ascii="Times New Roman" w:hAnsi="Times New Roman" w:cs="Times New Roman"/>
          <w:sz w:val="28"/>
          <w:szCs w:val="28"/>
        </w:rPr>
        <w:t>: віхи історії та сьогодення». Саме ці книги автор презентував в бібліотеці.</w:t>
      </w:r>
    </w:p>
    <w:p w:rsidR="00531456" w:rsidRDefault="00EF58AB">
      <w:pPr>
        <w:pStyle w:val="Standard"/>
        <w:spacing w:after="0"/>
        <w:jc w:val="both"/>
        <w:rPr>
          <w:rFonts w:ascii="Times New Roman" w:hAnsi="Times New Roman"/>
          <w:sz w:val="28"/>
          <w:szCs w:val="28"/>
        </w:rPr>
      </w:pPr>
      <w:r>
        <w:rPr>
          <w:rFonts w:ascii="Times New Roman" w:hAnsi="Times New Roman" w:cs="Times New Roman"/>
          <w:sz w:val="28"/>
          <w:szCs w:val="28"/>
        </w:rPr>
        <w:t xml:space="preserve">У теплій, затишній атмосфері 1 жовтня в КЗ «Публічна бібліотека </w:t>
      </w:r>
      <w:proofErr w:type="spellStart"/>
      <w:r>
        <w:rPr>
          <w:rFonts w:ascii="Times New Roman" w:hAnsi="Times New Roman" w:cs="Times New Roman"/>
          <w:sz w:val="28"/>
          <w:szCs w:val="28"/>
        </w:rPr>
        <w:t>Шабівської</w:t>
      </w:r>
      <w:proofErr w:type="spellEnd"/>
      <w:r>
        <w:rPr>
          <w:rFonts w:ascii="Times New Roman" w:hAnsi="Times New Roman" w:cs="Times New Roman"/>
          <w:sz w:val="28"/>
          <w:szCs w:val="28"/>
        </w:rPr>
        <w:t xml:space="preserve"> громади» для учнів 8-х класів ШЗЗСО №1 працівниками бібліотеки </w:t>
      </w:r>
      <w:proofErr w:type="spellStart"/>
      <w:r>
        <w:rPr>
          <w:rFonts w:ascii="Times New Roman" w:hAnsi="Times New Roman" w:cs="Times New Roman"/>
          <w:sz w:val="28"/>
          <w:szCs w:val="28"/>
        </w:rPr>
        <w:t>Возною</w:t>
      </w:r>
      <w:proofErr w:type="spellEnd"/>
      <w:r>
        <w:rPr>
          <w:rFonts w:ascii="Times New Roman" w:hAnsi="Times New Roman" w:cs="Times New Roman"/>
          <w:sz w:val="28"/>
          <w:szCs w:val="28"/>
        </w:rPr>
        <w:t xml:space="preserve"> І.</w:t>
      </w:r>
      <w:r w:rsidR="00960D34">
        <w:rPr>
          <w:rFonts w:ascii="Times New Roman" w:hAnsi="Times New Roman" w:cs="Times New Roman"/>
          <w:sz w:val="28"/>
          <w:szCs w:val="28"/>
          <w:lang w:val="ru-RU"/>
        </w:rPr>
        <w:t> </w:t>
      </w:r>
      <w:r>
        <w:rPr>
          <w:rFonts w:ascii="Times New Roman" w:hAnsi="Times New Roman" w:cs="Times New Roman"/>
          <w:sz w:val="28"/>
          <w:szCs w:val="28"/>
        </w:rPr>
        <w:t xml:space="preserve">В. та </w:t>
      </w:r>
      <w:proofErr w:type="spellStart"/>
      <w:r>
        <w:rPr>
          <w:rFonts w:ascii="Times New Roman" w:hAnsi="Times New Roman" w:cs="Times New Roman"/>
          <w:sz w:val="28"/>
          <w:szCs w:val="28"/>
        </w:rPr>
        <w:t>Поддубською</w:t>
      </w:r>
      <w:proofErr w:type="spellEnd"/>
      <w:r>
        <w:rPr>
          <w:rFonts w:ascii="Times New Roman" w:hAnsi="Times New Roman" w:cs="Times New Roman"/>
          <w:sz w:val="28"/>
          <w:szCs w:val="28"/>
        </w:rPr>
        <w:t xml:space="preserve"> Н.</w:t>
      </w:r>
      <w:r>
        <w:rPr>
          <w:rFonts w:ascii="Times New Roman" w:hAnsi="Times New Roman" w:cs="Times New Roman"/>
          <w:sz w:val="28"/>
          <w:szCs w:val="28"/>
          <w:lang w:val="ru-RU"/>
        </w:rPr>
        <w:t xml:space="preserve"> </w:t>
      </w:r>
      <w:r>
        <w:rPr>
          <w:rFonts w:ascii="Times New Roman" w:hAnsi="Times New Roman" w:cs="Times New Roman"/>
          <w:sz w:val="28"/>
          <w:szCs w:val="28"/>
        </w:rPr>
        <w:t xml:space="preserve">М. була організована зустріч з чарівною та талановитою письменницею, істориком, журналістом Аллою Василівною </w:t>
      </w:r>
      <w:proofErr w:type="spellStart"/>
      <w:r>
        <w:rPr>
          <w:rFonts w:ascii="Times New Roman" w:hAnsi="Times New Roman" w:cs="Times New Roman"/>
          <w:sz w:val="28"/>
          <w:szCs w:val="28"/>
        </w:rPr>
        <w:t>Галкіною</w:t>
      </w:r>
      <w:proofErr w:type="spellEnd"/>
      <w:r>
        <w:rPr>
          <w:rFonts w:ascii="Times New Roman" w:hAnsi="Times New Roman" w:cs="Times New Roman"/>
          <w:sz w:val="28"/>
          <w:szCs w:val="28"/>
        </w:rPr>
        <w:t>. Заповнений зал бібліотеки уважно слухав презентацію її книги «Бессарабське древо».</w:t>
      </w:r>
    </w:p>
    <w:p w:rsidR="00531456" w:rsidRDefault="00EF58AB">
      <w:pPr>
        <w:pStyle w:val="Standard"/>
        <w:spacing w:after="0"/>
        <w:jc w:val="both"/>
        <w:rPr>
          <w:rFonts w:ascii="Times New Roman" w:hAnsi="Times New Roman"/>
          <w:sz w:val="28"/>
          <w:szCs w:val="28"/>
        </w:rPr>
      </w:pPr>
      <w:r>
        <w:rPr>
          <w:rFonts w:ascii="Times New Roman" w:hAnsi="Times New Roman" w:cs="Times New Roman"/>
          <w:sz w:val="28"/>
          <w:szCs w:val="28"/>
        </w:rPr>
        <w:t xml:space="preserve">Цікавою також була робота клубів та об’єднань за інтересами, які діють в бібліотеках КЗ «Публічна бібліотека </w:t>
      </w:r>
      <w:proofErr w:type="spellStart"/>
      <w:r>
        <w:rPr>
          <w:rFonts w:ascii="Times New Roman" w:hAnsi="Times New Roman" w:cs="Times New Roman"/>
          <w:sz w:val="28"/>
          <w:szCs w:val="28"/>
        </w:rPr>
        <w:t>Шабівської</w:t>
      </w:r>
      <w:proofErr w:type="spellEnd"/>
      <w:r>
        <w:rPr>
          <w:rFonts w:ascii="Times New Roman" w:hAnsi="Times New Roman" w:cs="Times New Roman"/>
          <w:sz w:val="28"/>
          <w:szCs w:val="28"/>
        </w:rPr>
        <w:t xml:space="preserve"> громади» задля спілкування людей, що мають єдину мету, інтереси, для обміну думками, удосконалення знань, забезпечення цікавого змістовного дозвілля: «</w:t>
      </w:r>
      <w:proofErr w:type="spellStart"/>
      <w:r>
        <w:rPr>
          <w:rFonts w:ascii="Times New Roman" w:hAnsi="Times New Roman" w:cs="Times New Roman"/>
          <w:sz w:val="28"/>
          <w:szCs w:val="28"/>
        </w:rPr>
        <w:t>Кругозор</w:t>
      </w:r>
      <w:proofErr w:type="spellEnd"/>
      <w:r>
        <w:rPr>
          <w:rFonts w:ascii="Times New Roman" w:hAnsi="Times New Roman" w:cs="Times New Roman"/>
          <w:sz w:val="28"/>
          <w:szCs w:val="28"/>
        </w:rPr>
        <w:t xml:space="preserve">» (Публічна бібліотека), </w:t>
      </w:r>
      <w:proofErr w:type="spellStart"/>
      <w:r>
        <w:rPr>
          <w:rFonts w:ascii="Times New Roman" w:hAnsi="Times New Roman" w:cs="Times New Roman"/>
          <w:sz w:val="28"/>
          <w:szCs w:val="28"/>
        </w:rPr>
        <w:t>етноекологічний</w:t>
      </w:r>
      <w:proofErr w:type="spellEnd"/>
      <w:r>
        <w:rPr>
          <w:rFonts w:ascii="Times New Roman" w:hAnsi="Times New Roman" w:cs="Times New Roman"/>
          <w:sz w:val="28"/>
          <w:szCs w:val="28"/>
        </w:rPr>
        <w:t xml:space="preserve"> гурток «Джерело» (біб-ка</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с. </w:t>
      </w:r>
      <w:proofErr w:type="spellStart"/>
      <w:r>
        <w:rPr>
          <w:rFonts w:ascii="Times New Roman" w:hAnsi="Times New Roman" w:cs="Times New Roman"/>
          <w:sz w:val="28"/>
          <w:szCs w:val="28"/>
        </w:rPr>
        <w:t>Бритівка</w:t>
      </w:r>
      <w:proofErr w:type="spellEnd"/>
      <w:r>
        <w:rPr>
          <w:rFonts w:ascii="Times New Roman" w:hAnsi="Times New Roman" w:cs="Times New Roman"/>
          <w:sz w:val="28"/>
          <w:szCs w:val="28"/>
        </w:rPr>
        <w:t>), «Очманілі ручки» (біб-ка</w:t>
      </w:r>
      <w:r>
        <w:rPr>
          <w:rFonts w:ascii="Times New Roman" w:hAnsi="Times New Roman" w:cs="Times New Roman"/>
          <w:color w:val="FF0000"/>
          <w:sz w:val="28"/>
          <w:szCs w:val="28"/>
        </w:rPr>
        <w:t xml:space="preserve"> </w:t>
      </w:r>
      <w:r>
        <w:rPr>
          <w:rFonts w:ascii="Times New Roman" w:hAnsi="Times New Roman" w:cs="Times New Roman"/>
          <w:sz w:val="28"/>
          <w:szCs w:val="28"/>
        </w:rPr>
        <w:t>с. Вигін).</w:t>
      </w:r>
    </w:p>
    <w:p w:rsidR="00531456" w:rsidRDefault="00EF58AB">
      <w:pPr>
        <w:pStyle w:val="Standard"/>
        <w:spacing w:after="0"/>
        <w:ind w:firstLine="708"/>
        <w:jc w:val="both"/>
        <w:rPr>
          <w:rFonts w:ascii="Times New Roman" w:hAnsi="Times New Roman"/>
          <w:sz w:val="28"/>
          <w:szCs w:val="28"/>
        </w:rPr>
      </w:pPr>
      <w:r>
        <w:rPr>
          <w:rFonts w:ascii="Times New Roman" w:hAnsi="Times New Roman" w:cs="Times New Roman"/>
          <w:sz w:val="28"/>
          <w:szCs w:val="28"/>
        </w:rPr>
        <w:t xml:space="preserve">Сільські </w:t>
      </w:r>
      <w:proofErr w:type="spellStart"/>
      <w:r>
        <w:rPr>
          <w:rFonts w:ascii="Times New Roman" w:hAnsi="Times New Roman" w:cs="Times New Roman"/>
          <w:sz w:val="28"/>
          <w:szCs w:val="28"/>
        </w:rPr>
        <w:t>бібліотекарі</w:t>
      </w:r>
      <w:proofErr w:type="spellEnd"/>
      <w:r>
        <w:rPr>
          <w:rFonts w:ascii="Times New Roman" w:hAnsi="Times New Roman" w:cs="Times New Roman"/>
          <w:sz w:val="28"/>
          <w:szCs w:val="28"/>
        </w:rPr>
        <w:t xml:space="preserve"> району постійно підвищують свою кваліфікацію. </w:t>
      </w:r>
      <w:r>
        <w:rPr>
          <w:rFonts w:ascii="Times New Roman" w:hAnsi="Times New Roman" w:cs="Times New Roman"/>
          <w:bCs/>
          <w:iCs/>
          <w:sz w:val="28"/>
          <w:szCs w:val="28"/>
        </w:rPr>
        <w:t xml:space="preserve">Надається методична і практична допомога працівникам бібліотек-філій в КЗ «Публічна бібліотека </w:t>
      </w:r>
      <w:proofErr w:type="spellStart"/>
      <w:r>
        <w:rPr>
          <w:rFonts w:ascii="Times New Roman" w:hAnsi="Times New Roman" w:cs="Times New Roman"/>
          <w:bCs/>
          <w:iCs/>
          <w:sz w:val="28"/>
          <w:szCs w:val="28"/>
        </w:rPr>
        <w:t>Шабівської</w:t>
      </w:r>
      <w:proofErr w:type="spellEnd"/>
      <w:r>
        <w:rPr>
          <w:rFonts w:ascii="Times New Roman" w:hAnsi="Times New Roman" w:cs="Times New Roman"/>
          <w:bCs/>
          <w:iCs/>
          <w:sz w:val="28"/>
          <w:szCs w:val="28"/>
        </w:rPr>
        <w:t xml:space="preserve"> громади».</w:t>
      </w:r>
      <w:r>
        <w:rPr>
          <w:rFonts w:ascii="Times New Roman" w:hAnsi="Times New Roman" w:cs="Times New Roman"/>
          <w:sz w:val="28"/>
          <w:szCs w:val="28"/>
        </w:rPr>
        <w:t xml:space="preserve"> Відбуваються стажування, індивідуальні практикуми для нових працівників бібліотечної системи зі складання річних планів роботи, бібліотечному обслуговуванню читачів, веденню щоденника роботи, читацьких формулярів, перереєстрації читачів. Зі сільськими </w:t>
      </w:r>
      <w:proofErr w:type="spellStart"/>
      <w:r>
        <w:rPr>
          <w:rFonts w:ascii="Times New Roman" w:hAnsi="Times New Roman" w:cs="Times New Roman"/>
          <w:sz w:val="28"/>
          <w:szCs w:val="28"/>
        </w:rPr>
        <w:t>бібліотекарями</w:t>
      </w:r>
      <w:proofErr w:type="spellEnd"/>
      <w:r>
        <w:rPr>
          <w:rFonts w:ascii="Times New Roman" w:hAnsi="Times New Roman" w:cs="Times New Roman"/>
          <w:sz w:val="28"/>
          <w:szCs w:val="28"/>
        </w:rPr>
        <w:t xml:space="preserve"> району проводяться заняття: методичні дні, дні професійного спілкування, творчі лабораторії для покращення роботи. </w:t>
      </w:r>
      <w:r>
        <w:rPr>
          <w:rFonts w:ascii="Times New Roman" w:hAnsi="Times New Roman" w:cs="Times New Roman"/>
          <w:sz w:val="28"/>
          <w:szCs w:val="28"/>
        </w:rPr>
        <w:lastRenderedPageBreak/>
        <w:t>Обов’язковою невід’ємною роботою є проведення семінарів-нарад, семінарів-практикумів, семінарів-тренінгів. В 2019 році були проведені такі семінари: «Роль бібліотеки як інформаційно-культурного центру в житті сільської громади», «Традиційні та інноваційні аспекти планування та звітності сільських бібліотек».</w:t>
      </w:r>
    </w:p>
    <w:p w:rsidR="00531456" w:rsidRDefault="00EF58AB">
      <w:pPr>
        <w:pStyle w:val="Standard"/>
        <w:spacing w:after="0"/>
        <w:jc w:val="both"/>
        <w:rPr>
          <w:rFonts w:ascii="Times New Roman" w:hAnsi="Times New Roman"/>
          <w:sz w:val="28"/>
          <w:szCs w:val="28"/>
        </w:rPr>
      </w:pPr>
      <w:r>
        <w:rPr>
          <w:rFonts w:ascii="Times New Roman" w:hAnsi="Times New Roman" w:cs="Times New Roman"/>
          <w:sz w:val="28"/>
          <w:szCs w:val="28"/>
        </w:rPr>
        <w:t xml:space="preserve">Постійно викладається фотоматеріал та інформація про проведену роботу бібліотек району на сайті, в соціальній мережі </w:t>
      </w:r>
      <w:proofErr w:type="spellStart"/>
      <w:r>
        <w:rPr>
          <w:rFonts w:ascii="Times New Roman" w:hAnsi="Times New Roman" w:cs="Times New Roman"/>
          <w:sz w:val="28"/>
          <w:szCs w:val="28"/>
        </w:rPr>
        <w:t>Fa</w:t>
      </w:r>
      <w:proofErr w:type="spellEnd"/>
      <w:r>
        <w:rPr>
          <w:rFonts w:ascii="Times New Roman" w:hAnsi="Times New Roman" w:cs="Times New Roman"/>
          <w:sz w:val="28"/>
          <w:szCs w:val="28"/>
          <w:lang w:val="en-US"/>
        </w:rPr>
        <w:t>c</w:t>
      </w:r>
      <w:proofErr w:type="spellStart"/>
      <w:r>
        <w:rPr>
          <w:rFonts w:ascii="Times New Roman" w:hAnsi="Times New Roman" w:cs="Times New Roman"/>
          <w:sz w:val="28"/>
          <w:szCs w:val="28"/>
        </w:rPr>
        <w:t>ebook</w:t>
      </w:r>
      <w:proofErr w:type="spellEnd"/>
      <w:r>
        <w:rPr>
          <w:rFonts w:ascii="Times New Roman" w:hAnsi="Times New Roman" w:cs="Times New Roman"/>
          <w:sz w:val="28"/>
          <w:szCs w:val="28"/>
        </w:rPr>
        <w:t xml:space="preserve"> на сторінці КЗ «Публічна бібліотека </w:t>
      </w:r>
      <w:proofErr w:type="spellStart"/>
      <w:r>
        <w:rPr>
          <w:rFonts w:ascii="Times New Roman" w:hAnsi="Times New Roman" w:cs="Times New Roman"/>
          <w:sz w:val="28"/>
          <w:szCs w:val="28"/>
        </w:rPr>
        <w:t>Шабівської</w:t>
      </w:r>
      <w:proofErr w:type="spellEnd"/>
      <w:r>
        <w:rPr>
          <w:rFonts w:ascii="Times New Roman" w:hAnsi="Times New Roman" w:cs="Times New Roman"/>
          <w:sz w:val="28"/>
          <w:szCs w:val="28"/>
        </w:rPr>
        <w:t xml:space="preserve"> громади». Режим доступу:</w:t>
      </w:r>
    </w:p>
    <w:p w:rsidR="00531456" w:rsidRDefault="00FA615A">
      <w:pPr>
        <w:pStyle w:val="Standard"/>
        <w:spacing w:after="0"/>
        <w:jc w:val="both"/>
      </w:pPr>
      <w:hyperlink r:id="rId42" w:history="1">
        <w:r w:rsidR="00EF58AB">
          <w:rPr>
            <w:rFonts w:ascii="Times New Roman" w:hAnsi="Times New Roman" w:cs="Times New Roman"/>
            <w:color w:val="0000FF"/>
            <w:sz w:val="28"/>
            <w:szCs w:val="28"/>
            <w:u w:val="single"/>
          </w:rPr>
          <w:t>https://www.facebook.com/%D0%9F%D1%83%D0%B1%D0%BB%D1%96%D1%87%D0%BD%D0%B0-%D0%B1%D1%96%D0%B1%D0%BB%D1%96%D0%BE%D1%82%D0%B5%D0%BA%D0%B0-%D0%A8%D0%B0%D0%B1%D1%96%D0%B2%D1%81%D1%8C%D0%BA%D0%BE%D1%97-%D0%B3%D1%80%D0%BE%D0%BC%D0%B0%D0%B4%D0%B8-446033385979987/?modal=admin_todo_tour</w:t>
        </w:r>
      </w:hyperlink>
      <w:r w:rsidR="00EF58AB">
        <w:rPr>
          <w:rFonts w:ascii="Times New Roman" w:hAnsi="Times New Roman" w:cs="Times New Roman"/>
          <w:sz w:val="28"/>
          <w:szCs w:val="28"/>
        </w:rPr>
        <w:t>.</w:t>
      </w:r>
    </w:p>
    <w:p w:rsidR="00531456" w:rsidRDefault="00EF58AB">
      <w:pPr>
        <w:pStyle w:val="a6"/>
        <w:spacing w:before="0" w:after="160"/>
        <w:ind w:firstLine="708"/>
        <w:jc w:val="both"/>
        <w:rPr>
          <w:sz w:val="28"/>
          <w:szCs w:val="28"/>
        </w:rPr>
      </w:pPr>
      <w:r>
        <w:rPr>
          <w:noProof/>
          <w:sz w:val="28"/>
          <w:szCs w:val="28"/>
          <w:lang w:val="ru-RU"/>
        </w:rPr>
        <w:drawing>
          <wp:anchor distT="0" distB="0" distL="114300" distR="114300" simplePos="0" relativeHeight="14" behindDoc="0" locked="0" layoutInCell="1" allowOverlap="1">
            <wp:simplePos x="0" y="0"/>
            <wp:positionH relativeFrom="column">
              <wp:posOffset>3044129</wp:posOffset>
            </wp:positionH>
            <wp:positionV relativeFrom="paragraph">
              <wp:posOffset>894557</wp:posOffset>
            </wp:positionV>
            <wp:extent cx="3048152" cy="2009851"/>
            <wp:effectExtent l="0" t="0" r="0" b="9449"/>
            <wp:wrapTight wrapText="bothSides">
              <wp:wrapPolygon edited="0">
                <wp:start x="0" y="0"/>
                <wp:lineTo x="0" y="21293"/>
                <wp:lineTo x="21465" y="21293"/>
                <wp:lineTo x="21465" y="0"/>
                <wp:lineTo x="0" y="0"/>
              </wp:wrapPolygon>
            </wp:wrapTight>
            <wp:docPr id="29" name="Рисунок 20" descr="20190904_135737 — копия"/>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lum/>
                      <a:alphaModFix/>
                    </a:blip>
                    <a:srcRect/>
                    <a:stretch>
                      <a:fillRect/>
                    </a:stretch>
                  </pic:blipFill>
                  <pic:spPr>
                    <a:xfrm>
                      <a:off x="0" y="0"/>
                      <a:ext cx="3048152" cy="2009851"/>
                    </a:xfrm>
                    <a:prstGeom prst="rect">
                      <a:avLst/>
                    </a:prstGeom>
                    <a:noFill/>
                    <a:ln>
                      <a:noFill/>
                      <a:prstDash/>
                    </a:ln>
                  </pic:spPr>
                </pic:pic>
              </a:graphicData>
            </a:graphic>
          </wp:anchor>
        </w:drawing>
      </w:r>
      <w:r>
        <w:rPr>
          <w:noProof/>
          <w:sz w:val="28"/>
          <w:szCs w:val="28"/>
          <w:lang w:val="ru-RU"/>
        </w:rPr>
        <w:drawing>
          <wp:anchor distT="0" distB="0" distL="114300" distR="114300" simplePos="0" relativeHeight="12" behindDoc="0" locked="0" layoutInCell="1" allowOverlap="1">
            <wp:simplePos x="0" y="0"/>
            <wp:positionH relativeFrom="column">
              <wp:posOffset>-3931</wp:posOffset>
            </wp:positionH>
            <wp:positionV relativeFrom="paragraph">
              <wp:posOffset>875538</wp:posOffset>
            </wp:positionV>
            <wp:extent cx="3048152" cy="2028962"/>
            <wp:effectExtent l="0" t="0" r="0" b="9388"/>
            <wp:wrapTight wrapText="bothSides">
              <wp:wrapPolygon edited="0">
                <wp:start x="0" y="0"/>
                <wp:lineTo x="0" y="21499"/>
                <wp:lineTo x="21465" y="21499"/>
                <wp:lineTo x="21465" y="0"/>
                <wp:lineTo x="0" y="0"/>
              </wp:wrapPolygon>
            </wp:wrapTight>
            <wp:docPr id="30" name="Рисунок 19" descr="https://1.bp.blogspot.com/-SikCZIERF_Q/XZMHx6jonUI/AAAAAAAASkc/-k5PgsXsRQsMs7kqXnVuitYGmFJWS1VwACLcBGAsYHQ/s320/72422038_129436455111925_2875247817444556800_o.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lum/>
                      <a:alphaModFix/>
                    </a:blip>
                    <a:srcRect/>
                    <a:stretch>
                      <a:fillRect/>
                    </a:stretch>
                  </pic:blipFill>
                  <pic:spPr>
                    <a:xfrm>
                      <a:off x="0" y="0"/>
                      <a:ext cx="3048152" cy="2028962"/>
                    </a:xfrm>
                    <a:prstGeom prst="rect">
                      <a:avLst/>
                    </a:prstGeom>
                    <a:noFill/>
                    <a:ln>
                      <a:noFill/>
                      <a:prstDash/>
                    </a:ln>
                  </pic:spPr>
                </pic:pic>
              </a:graphicData>
            </a:graphic>
          </wp:anchor>
        </w:drawing>
      </w:r>
      <w:r>
        <w:rPr>
          <w:sz w:val="28"/>
          <w:szCs w:val="28"/>
        </w:rPr>
        <w:t xml:space="preserve">Значним досягненням бібліотечної системи </w:t>
      </w:r>
      <w:r>
        <w:rPr>
          <w:b/>
          <w:sz w:val="28"/>
          <w:szCs w:val="28"/>
        </w:rPr>
        <w:t xml:space="preserve">ЦБС </w:t>
      </w:r>
      <w:proofErr w:type="spellStart"/>
      <w:r>
        <w:rPr>
          <w:b/>
          <w:sz w:val="28"/>
          <w:szCs w:val="28"/>
        </w:rPr>
        <w:t>Куяльницької</w:t>
      </w:r>
      <w:proofErr w:type="spellEnd"/>
      <w:r>
        <w:rPr>
          <w:b/>
          <w:sz w:val="28"/>
          <w:szCs w:val="28"/>
        </w:rPr>
        <w:t xml:space="preserve"> ОТГ Подільського району</w:t>
      </w:r>
      <w:r w:rsidRPr="002B2B43">
        <w:rPr>
          <w:b/>
          <w:sz w:val="28"/>
          <w:szCs w:val="28"/>
        </w:rPr>
        <w:t xml:space="preserve"> </w:t>
      </w:r>
      <w:r>
        <w:rPr>
          <w:sz w:val="28"/>
          <w:szCs w:val="28"/>
        </w:rPr>
        <w:t xml:space="preserve">в 2019 році стало відкриття в 10 сільських бібліотеках-філіях сучасних інтернет-центрів в рамках «Програми комп’ютеризації бібліотечних закладів та інформаційної підтримки читання мешканців Подільського району на 2017-2020 роки», яка була фінансово підтримана з бюджету </w:t>
      </w:r>
      <w:proofErr w:type="spellStart"/>
      <w:r>
        <w:rPr>
          <w:sz w:val="28"/>
          <w:szCs w:val="28"/>
        </w:rPr>
        <w:t>Куяльницької</w:t>
      </w:r>
      <w:proofErr w:type="spellEnd"/>
      <w:r>
        <w:rPr>
          <w:sz w:val="28"/>
          <w:szCs w:val="28"/>
        </w:rPr>
        <w:t xml:space="preserve"> громади. Сільські бібліотеки отримали по 2-3 сучасних комп’ютери з необхідною </w:t>
      </w:r>
      <w:proofErr w:type="spellStart"/>
      <w:r>
        <w:rPr>
          <w:sz w:val="28"/>
          <w:szCs w:val="28"/>
        </w:rPr>
        <w:t>гарнітурою</w:t>
      </w:r>
      <w:proofErr w:type="spellEnd"/>
      <w:r>
        <w:rPr>
          <w:sz w:val="28"/>
          <w:szCs w:val="28"/>
        </w:rPr>
        <w:t xml:space="preserve">, ноутбуки, багатофункціональні пристрої (принтер, ксерокс, сканер) та були підключені до мережі Інтернет. І сьогодні молоді користувачі 16 бібліотек </w:t>
      </w:r>
      <w:proofErr w:type="spellStart"/>
      <w:r>
        <w:rPr>
          <w:sz w:val="28"/>
          <w:szCs w:val="28"/>
        </w:rPr>
        <w:t>Куяльницької</w:t>
      </w:r>
      <w:proofErr w:type="spellEnd"/>
      <w:r>
        <w:rPr>
          <w:sz w:val="28"/>
          <w:szCs w:val="28"/>
        </w:rPr>
        <w:t xml:space="preserve"> ЦБС мають безкоштовний доступ до Інтернету та можливість користуватися новітніми бібліотечними послугами, а бібліотечні заходи виходять на новий, якісніший рівень.</w:t>
      </w:r>
    </w:p>
    <w:p w:rsidR="00531456" w:rsidRDefault="00EF58AB">
      <w:pPr>
        <w:pStyle w:val="Standard"/>
        <w:spacing w:line="240" w:lineRule="auto"/>
        <w:ind w:firstLine="709"/>
        <w:jc w:val="both"/>
      </w:pPr>
      <w:r>
        <w:rPr>
          <w:rFonts w:ascii="Times New Roman" w:hAnsi="Times New Roman" w:cs="Times New Roman"/>
          <w:sz w:val="28"/>
          <w:szCs w:val="28"/>
        </w:rPr>
        <w:t>В рамках фестивалю «Нове українське кіно», який тривав в центральній бібліотеці з 13 березня по 10 квітня дорослі користувачі та студентська молодь району переглянули художні стрічки</w:t>
      </w:r>
      <w:r>
        <w:rPr>
          <w:rFonts w:ascii="Times New Roman" w:hAnsi="Times New Roman" w:cs="Times New Roman"/>
          <w:sz w:val="28"/>
          <w:szCs w:val="28"/>
          <w:lang w:val="ru-RU"/>
        </w:rPr>
        <w:t> </w:t>
      </w:r>
      <w:r>
        <w:rPr>
          <w:rFonts w:ascii="Times New Roman" w:hAnsi="Times New Roman" w:cs="Times New Roman"/>
          <w:sz w:val="28"/>
          <w:szCs w:val="28"/>
        </w:rPr>
        <w:t>«Іній»</w:t>
      </w:r>
      <w:r w:rsidRPr="002B2B43">
        <w:rPr>
          <w:rFonts w:ascii="Times New Roman" w:hAnsi="Times New Roman" w:cs="Times New Roman"/>
          <w:sz w:val="28"/>
          <w:szCs w:val="28"/>
        </w:rPr>
        <w:t xml:space="preserve">, </w:t>
      </w:r>
      <w:r>
        <w:rPr>
          <w:rFonts w:ascii="Times New Roman" w:hAnsi="Times New Roman" w:cs="Times New Roman"/>
          <w:sz w:val="28"/>
          <w:szCs w:val="28"/>
        </w:rPr>
        <w:t>«Коли падають дерева»</w:t>
      </w:r>
      <w:r w:rsidRPr="002B2B43">
        <w:rPr>
          <w:rFonts w:ascii="Times New Roman" w:hAnsi="Times New Roman" w:cs="Times New Roman"/>
          <w:sz w:val="28"/>
          <w:szCs w:val="28"/>
        </w:rPr>
        <w:t>,</w:t>
      </w:r>
      <w:r>
        <w:rPr>
          <w:rFonts w:ascii="Times New Roman" w:hAnsi="Times New Roman" w:cs="Times New Roman"/>
          <w:sz w:val="28"/>
          <w:szCs w:val="28"/>
        </w:rPr>
        <w:t xml:space="preserve"> «Брама»</w:t>
      </w:r>
      <w:r w:rsidRPr="002B2B43">
        <w:rPr>
          <w:rFonts w:ascii="Times New Roman" w:hAnsi="Times New Roman" w:cs="Times New Roman"/>
          <w:sz w:val="28"/>
          <w:szCs w:val="28"/>
        </w:rPr>
        <w:t>,</w:t>
      </w:r>
      <w:r>
        <w:rPr>
          <w:rFonts w:ascii="Times New Roman" w:hAnsi="Times New Roman" w:cs="Times New Roman"/>
          <w:sz w:val="28"/>
          <w:szCs w:val="28"/>
        </w:rPr>
        <w:t xml:space="preserve"> «Герой мого часу», «Гірська жінка на війні»</w:t>
      </w:r>
      <w:r w:rsidRPr="002B2B43">
        <w:rPr>
          <w:rFonts w:ascii="Times New Roman" w:hAnsi="Times New Roman" w:cs="Times New Roman"/>
          <w:sz w:val="28"/>
          <w:szCs w:val="28"/>
        </w:rPr>
        <w:t xml:space="preserve"> </w:t>
      </w:r>
      <w:r w:rsidRPr="002B2B43">
        <w:rPr>
          <w:rFonts w:ascii="Times New Roman" w:hAnsi="Times New Roman" w:cs="Times New Roman"/>
          <w:sz w:val="28"/>
          <w:szCs w:val="28"/>
        </w:rPr>
        <w:lastRenderedPageBreak/>
        <w:t>(Див.</w:t>
      </w:r>
      <w:r w:rsidR="00960D34">
        <w:rPr>
          <w:rFonts w:ascii="Times New Roman" w:hAnsi="Times New Roman" w:cs="Times New Roman"/>
          <w:sz w:val="28"/>
          <w:szCs w:val="28"/>
          <w:lang w:val="ru-RU"/>
        </w:rPr>
        <w:t> </w:t>
      </w:r>
      <w:r>
        <w:rPr>
          <w:rFonts w:ascii="Times New Roman" w:hAnsi="Times New Roman" w:cs="Times New Roman"/>
          <w:sz w:val="28"/>
          <w:szCs w:val="28"/>
          <w:lang w:val="ru-RU"/>
        </w:rPr>
        <w:t>Блог</w:t>
      </w:r>
      <w:r w:rsidR="00960D34">
        <w:rPr>
          <w:rFonts w:ascii="Times New Roman" w:hAnsi="Times New Roman" w:cs="Times New Roman"/>
          <w:sz w:val="28"/>
          <w:szCs w:val="28"/>
          <w:lang w:val="ru-RU"/>
        </w:rPr>
        <w:t> </w:t>
      </w:r>
      <w:hyperlink r:id="rId45" w:history="1">
        <w:r>
          <w:rPr>
            <w:rFonts w:ascii="Times New Roman" w:hAnsi="Times New Roman" w:cs="Times New Roman"/>
            <w:color w:val="0000FF"/>
            <w:sz w:val="28"/>
            <w:szCs w:val="28"/>
            <w:u w:val="single"/>
          </w:rPr>
          <w:t>http://kotovskrcbs.blogspot.com/2019/04/</w:t>
        </w:r>
      </w:hyperlink>
      <w:r>
        <w:rPr>
          <w:rFonts w:ascii="Times New Roman" w:hAnsi="Times New Roman" w:cs="Times New Roman"/>
          <w:sz w:val="28"/>
          <w:szCs w:val="28"/>
          <w:lang w:val="ru-RU"/>
        </w:rPr>
        <w:t>),</w:t>
      </w:r>
      <w:r>
        <w:rPr>
          <w:rFonts w:ascii="Times New Roman" w:hAnsi="Times New Roman" w:cs="Times New Roman"/>
          <w:sz w:val="28"/>
          <w:szCs w:val="28"/>
        </w:rPr>
        <w:t xml:space="preserve"> а старшокласники </w:t>
      </w:r>
      <w:r w:rsidR="00960D34">
        <w:rPr>
          <w:noProof/>
          <w:lang w:val="ru-RU" w:eastAsia="ru-RU"/>
        </w:rPr>
        <w:drawing>
          <wp:anchor distT="0" distB="0" distL="114300" distR="114300" simplePos="0" relativeHeight="27" behindDoc="0" locked="0" layoutInCell="1" allowOverlap="1" wp14:anchorId="51F7B40C" wp14:editId="26C31BBC">
            <wp:simplePos x="0" y="0"/>
            <wp:positionH relativeFrom="margin">
              <wp:align>right</wp:align>
            </wp:positionH>
            <wp:positionV relativeFrom="paragraph">
              <wp:posOffset>257175</wp:posOffset>
            </wp:positionV>
            <wp:extent cx="3048518" cy="1713219"/>
            <wp:effectExtent l="0" t="0" r="0" b="1905"/>
            <wp:wrapSquare wrapText="bothSides"/>
            <wp:docPr id="31" name="Рисунок 29" descr="C:\Users\user\Desktop\75237541_3271825039513021_1555229682473893888_o.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lum/>
                      <a:alphaModFix/>
                    </a:blip>
                    <a:srcRect/>
                    <a:stretch>
                      <a:fillRect/>
                    </a:stretch>
                  </pic:blipFill>
                  <pic:spPr>
                    <a:xfrm>
                      <a:off x="0" y="0"/>
                      <a:ext cx="3048518" cy="1713219"/>
                    </a:xfrm>
                    <a:prstGeom prst="rect">
                      <a:avLst/>
                    </a:prstGeom>
                    <a:noFill/>
                    <a:ln>
                      <a:noFill/>
                      <a:prstDash/>
                    </a:ln>
                  </pic:spPr>
                </pic:pic>
              </a:graphicData>
            </a:graphic>
          </wp:anchor>
        </w:drawing>
      </w:r>
      <w:r>
        <w:rPr>
          <w:rFonts w:ascii="Times New Roman" w:hAnsi="Times New Roman" w:cs="Times New Roman"/>
          <w:sz w:val="28"/>
          <w:szCs w:val="28"/>
        </w:rPr>
        <w:t>сільських шкіл стали глядачами художніх та анімаційних фільмів фестивалю «Українське дитяче кіно», який проходив з 21 листопада по 19 грудня 2019 року</w:t>
      </w:r>
      <w:r>
        <w:rPr>
          <w:rFonts w:ascii="Times New Roman" w:hAnsi="Times New Roman" w:cs="Times New Roman"/>
          <w:sz w:val="28"/>
          <w:szCs w:val="28"/>
          <w:lang w:val="ru-RU"/>
        </w:rPr>
        <w:t>.</w:t>
      </w:r>
    </w:p>
    <w:p w:rsidR="00531456" w:rsidRDefault="00EF58AB">
      <w:pPr>
        <w:pStyle w:val="Standard"/>
        <w:ind w:firstLine="567"/>
        <w:jc w:val="both"/>
        <w:rPr>
          <w:rFonts w:ascii="Times New Roman" w:hAnsi="Times New Roman" w:cs="Times New Roman"/>
          <w:sz w:val="28"/>
          <w:szCs w:val="28"/>
        </w:rPr>
      </w:pPr>
      <w:r>
        <w:rPr>
          <w:rFonts w:ascii="Times New Roman" w:hAnsi="Times New Roman" w:cs="Times New Roman"/>
          <w:sz w:val="28"/>
          <w:szCs w:val="28"/>
        </w:rPr>
        <w:t xml:space="preserve">Широко відзначили в бібліотеках </w:t>
      </w:r>
      <w:proofErr w:type="spellStart"/>
      <w:r>
        <w:rPr>
          <w:rFonts w:ascii="Times New Roman" w:hAnsi="Times New Roman" w:cs="Times New Roman"/>
          <w:sz w:val="28"/>
          <w:szCs w:val="28"/>
        </w:rPr>
        <w:t>Куяльницької</w:t>
      </w:r>
      <w:proofErr w:type="spellEnd"/>
      <w:r>
        <w:rPr>
          <w:rFonts w:ascii="Times New Roman" w:hAnsi="Times New Roman" w:cs="Times New Roman"/>
          <w:sz w:val="28"/>
          <w:szCs w:val="28"/>
        </w:rPr>
        <w:t xml:space="preserve"> громади 30-річчя з дня виведення військ з Афганістану. В бібліотечних залах збирались ветерани бойових дій на території інших держав, близькі загиблих, учні шкіл задля вшанування загиблих земляків-інтернаціоналістів.</w:t>
      </w:r>
    </w:p>
    <w:p w:rsidR="00531456" w:rsidRDefault="00EF58AB">
      <w:pPr>
        <w:pStyle w:val="Standard"/>
        <w:jc w:val="both"/>
      </w:pPr>
      <w:r>
        <w:rPr>
          <w:noProof/>
          <w:lang w:val="ru-RU" w:eastAsia="ru-RU"/>
        </w:rPr>
        <w:drawing>
          <wp:anchor distT="0" distB="0" distL="114300" distR="114300" simplePos="0" relativeHeight="13" behindDoc="0" locked="0" layoutInCell="1" allowOverlap="1">
            <wp:simplePos x="0" y="0"/>
            <wp:positionH relativeFrom="column">
              <wp:posOffset>25877</wp:posOffset>
            </wp:positionH>
            <wp:positionV relativeFrom="paragraph">
              <wp:posOffset>100766</wp:posOffset>
            </wp:positionV>
            <wp:extent cx="3048152" cy="2028962"/>
            <wp:effectExtent l="0" t="0" r="0" b="9388"/>
            <wp:wrapTight wrapText="bothSides">
              <wp:wrapPolygon edited="0">
                <wp:start x="0" y="0"/>
                <wp:lineTo x="0" y="21499"/>
                <wp:lineTo x="21465" y="21499"/>
                <wp:lineTo x="21465" y="0"/>
                <wp:lineTo x="0" y="0"/>
              </wp:wrapPolygon>
            </wp:wrapTight>
            <wp:docPr id="32" name="Рисунок 24" descr="https://2.bp.blogspot.com/-2R2PnJ0vjRQ/XGEln1u3TPI/AAAAAAAAQmY/VK0d-ntyFCQjGVYON-9Wvol-ydoc_bbrwCLcBGAs/s320/DSC_025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lum/>
                      <a:alphaModFix/>
                    </a:blip>
                    <a:srcRect/>
                    <a:stretch>
                      <a:fillRect/>
                    </a:stretch>
                  </pic:blipFill>
                  <pic:spPr>
                    <a:xfrm>
                      <a:off x="0" y="0"/>
                      <a:ext cx="3048152" cy="2028962"/>
                    </a:xfrm>
                    <a:prstGeom prst="rect">
                      <a:avLst/>
                    </a:prstGeom>
                    <a:noFill/>
                    <a:ln>
                      <a:noFill/>
                      <a:prstDash/>
                    </a:ln>
                  </pic:spPr>
                </pic:pic>
              </a:graphicData>
            </a:graphic>
          </wp:anchor>
        </w:drawing>
      </w:r>
      <w:r>
        <w:rPr>
          <w:noProof/>
          <w:lang w:val="ru-RU" w:eastAsia="ru-RU"/>
        </w:rPr>
        <w:drawing>
          <wp:anchor distT="0" distB="0" distL="114300" distR="114300" simplePos="0" relativeHeight="20" behindDoc="0" locked="0" layoutInCell="1" allowOverlap="1">
            <wp:simplePos x="0" y="0"/>
            <wp:positionH relativeFrom="column">
              <wp:posOffset>2885389</wp:posOffset>
            </wp:positionH>
            <wp:positionV relativeFrom="paragraph">
              <wp:posOffset>100766</wp:posOffset>
            </wp:positionV>
            <wp:extent cx="2984418" cy="1986808"/>
            <wp:effectExtent l="0" t="0" r="6432" b="0"/>
            <wp:wrapTight wrapText="bothSides">
              <wp:wrapPolygon edited="0">
                <wp:start x="0" y="0"/>
                <wp:lineTo x="0" y="21338"/>
                <wp:lineTo x="21513" y="21338"/>
                <wp:lineTo x="21513" y="0"/>
                <wp:lineTo x="0" y="0"/>
              </wp:wrapPolygon>
            </wp:wrapTight>
            <wp:docPr id="33" name="Рисунок 22" descr="https://4.bp.blogspot.com/-UIcA2zNZOgM/XGEn2-ojRxI/AAAAAAAAQns/DVseGd2k7N4iqZeIpRvdFNF-aBH50IBJQCLcBGAs/s320/DSC_027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lum/>
                      <a:alphaModFix/>
                    </a:blip>
                    <a:srcRect/>
                    <a:stretch>
                      <a:fillRect/>
                    </a:stretch>
                  </pic:blipFill>
                  <pic:spPr>
                    <a:xfrm>
                      <a:off x="0" y="0"/>
                      <a:ext cx="2984418" cy="1986808"/>
                    </a:xfrm>
                    <a:prstGeom prst="rect">
                      <a:avLst/>
                    </a:prstGeom>
                    <a:noFill/>
                    <a:ln>
                      <a:noFill/>
                      <a:prstDash/>
                    </a:ln>
                  </pic:spPr>
                </pic:pic>
              </a:graphicData>
            </a:graphic>
          </wp:anchor>
        </w:drawing>
      </w:r>
      <w:r>
        <w:rPr>
          <w:rFonts w:ascii="Times New Roman" w:hAnsi="Times New Roman" w:cs="Times New Roman"/>
          <w:sz w:val="28"/>
          <w:szCs w:val="28"/>
        </w:rPr>
        <w:t>Гостями вечора-реквієму «Афганістан – то біль і смуток, чиєсь обірване життя…», який проходив в центральній бібліотеці, стали студенти Подільського професійно-технічного ліцею та члени Подільської районної спілки ветеранів Афганістану, які продемонстрували юнакам справжній урок мужності</w:t>
      </w:r>
      <w:r w:rsidRPr="002B2B43">
        <w:rPr>
          <w:rFonts w:ascii="Times New Roman" w:hAnsi="Times New Roman" w:cs="Times New Roman"/>
          <w:sz w:val="28"/>
          <w:szCs w:val="28"/>
        </w:rPr>
        <w:t xml:space="preserve"> та </w:t>
      </w:r>
      <w:r>
        <w:rPr>
          <w:rFonts w:ascii="Times New Roman" w:hAnsi="Times New Roman" w:cs="Times New Roman"/>
          <w:sz w:val="28"/>
          <w:szCs w:val="28"/>
        </w:rPr>
        <w:t xml:space="preserve">патріотизму, вірності солдатському обов’язку перед Батьківщиною, поділились своїми спогадами, </w:t>
      </w:r>
      <w:r>
        <w:rPr>
          <w:noProof/>
          <w:lang w:val="ru-RU" w:eastAsia="ru-RU"/>
        </w:rPr>
        <w:drawing>
          <wp:anchor distT="0" distB="0" distL="114300" distR="114300" simplePos="0" relativeHeight="26" behindDoc="0" locked="0" layoutInCell="1" allowOverlap="1">
            <wp:simplePos x="0" y="0"/>
            <wp:positionH relativeFrom="column">
              <wp:posOffset>32369</wp:posOffset>
            </wp:positionH>
            <wp:positionV relativeFrom="paragraph">
              <wp:posOffset>3371758</wp:posOffset>
            </wp:positionV>
            <wp:extent cx="3048152" cy="2028962"/>
            <wp:effectExtent l="0" t="0" r="0" b="9388"/>
            <wp:wrapTight wrapText="bothSides">
              <wp:wrapPolygon edited="0">
                <wp:start x="0" y="0"/>
                <wp:lineTo x="0" y="21499"/>
                <wp:lineTo x="21465" y="21499"/>
                <wp:lineTo x="21465" y="0"/>
                <wp:lineTo x="0" y="0"/>
              </wp:wrapPolygon>
            </wp:wrapTight>
            <wp:docPr id="34" name="Рисунок 28" descr="https://1.bp.blogspot.com/-tHLRkHNLXTE/Xd_JkKeJRhI/AAAAAAAATPw/fOe-y-3RkiYtqQC50PBM2abv4EtWzCWtQCLcBGAsYHQ/s320/DSC_013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lum/>
                      <a:alphaModFix/>
                    </a:blip>
                    <a:srcRect/>
                    <a:stretch>
                      <a:fillRect/>
                    </a:stretch>
                  </pic:blipFill>
                  <pic:spPr>
                    <a:xfrm>
                      <a:off x="0" y="0"/>
                      <a:ext cx="3048152" cy="2028962"/>
                    </a:xfrm>
                    <a:prstGeom prst="rect">
                      <a:avLst/>
                    </a:prstGeom>
                    <a:noFill/>
                    <a:ln>
                      <a:noFill/>
                      <a:prstDash/>
                    </a:ln>
                  </pic:spPr>
                </pic:pic>
              </a:graphicData>
            </a:graphic>
          </wp:anchor>
        </w:drawing>
      </w:r>
      <w:r>
        <w:rPr>
          <w:rFonts w:ascii="Times New Roman" w:hAnsi="Times New Roman" w:cs="Times New Roman"/>
          <w:sz w:val="28"/>
          <w:szCs w:val="28"/>
        </w:rPr>
        <w:t>згадали бойових побратимів, відповіли на численні питання майбутніх захисників України.</w:t>
      </w:r>
    </w:p>
    <w:p w:rsidR="00531456" w:rsidRDefault="00EF58AB">
      <w:pPr>
        <w:pStyle w:val="Standard"/>
        <w:jc w:val="both"/>
      </w:pPr>
      <w:r>
        <w:rPr>
          <w:rFonts w:ascii="Times New Roman" w:hAnsi="Times New Roman" w:cs="Times New Roman"/>
          <w:sz w:val="28"/>
          <w:szCs w:val="28"/>
          <w:shd w:val="clear" w:color="auto" w:fill="FFFFFF"/>
        </w:rPr>
        <w:t xml:space="preserve">Багато молоді зібрало свято «Козаки </w:t>
      </w:r>
      <w:r>
        <w:rPr>
          <w:rFonts w:ascii="Times New Roman" w:hAnsi="Times New Roman" w:cs="Arial"/>
          <w:sz w:val="28"/>
          <w:szCs w:val="28"/>
          <w:shd w:val="clear" w:color="auto" w:fill="FFFFFF"/>
        </w:rPr>
        <w:t>—</w:t>
      </w:r>
      <w:r>
        <w:rPr>
          <w:rFonts w:ascii="Times New Roman" w:hAnsi="Times New Roman" w:cs="Times New Roman"/>
          <w:sz w:val="28"/>
          <w:szCs w:val="28"/>
          <w:shd w:val="clear" w:color="auto" w:fill="FFFFFF"/>
        </w:rPr>
        <w:t xml:space="preserve"> лицарі духу» (с. </w:t>
      </w:r>
      <w:proofErr w:type="spellStart"/>
      <w:r>
        <w:rPr>
          <w:rFonts w:ascii="Times New Roman" w:hAnsi="Times New Roman" w:cs="Times New Roman"/>
          <w:sz w:val="28"/>
          <w:szCs w:val="28"/>
          <w:shd w:val="clear" w:color="auto" w:fill="FFFFFF"/>
        </w:rPr>
        <w:t>Гидерим</w:t>
      </w:r>
      <w:proofErr w:type="spellEnd"/>
      <w:r>
        <w:rPr>
          <w:rFonts w:ascii="Times New Roman" w:hAnsi="Times New Roman" w:cs="Times New Roman"/>
          <w:sz w:val="28"/>
          <w:szCs w:val="28"/>
          <w:shd w:val="clear" w:color="auto" w:fill="FFFFFF"/>
        </w:rPr>
        <w:t xml:space="preserve">), свято «Козацька держава – наша гордість і слава» (с. Малий Куяльник), козацькі розваги «Ми з України козацького роду» (с. Малий Фонтан), конкурси-ігри «Козацькі розваги» (с. Куяльник), «Козацький дух </w:t>
      </w:r>
      <w:r>
        <w:rPr>
          <w:rFonts w:ascii="Times New Roman" w:hAnsi="Times New Roman" w:cs="Arial"/>
          <w:sz w:val="28"/>
          <w:szCs w:val="28"/>
          <w:shd w:val="clear" w:color="auto" w:fill="FFFFFF"/>
        </w:rPr>
        <w:t>—</w:t>
      </w:r>
      <w:r>
        <w:rPr>
          <w:rFonts w:ascii="Times New Roman" w:hAnsi="Times New Roman" w:cs="Times New Roman"/>
          <w:sz w:val="28"/>
          <w:szCs w:val="28"/>
          <w:shd w:val="clear" w:color="auto" w:fill="FFFFFF"/>
        </w:rPr>
        <w:t xml:space="preserve"> непереможний» (с. Коси), «Вірні сини козацької землі» (с. </w:t>
      </w:r>
      <w:proofErr w:type="spellStart"/>
      <w:r>
        <w:rPr>
          <w:rFonts w:ascii="Times New Roman" w:hAnsi="Times New Roman" w:cs="Times New Roman"/>
          <w:sz w:val="28"/>
          <w:szCs w:val="28"/>
          <w:shd w:val="clear" w:color="auto" w:fill="FFFFFF"/>
        </w:rPr>
        <w:t>Липецьке</w:t>
      </w:r>
      <w:proofErr w:type="spellEnd"/>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lastRenderedPageBreak/>
        <w:t>літературна подорож «України сива давнина» (с. </w:t>
      </w:r>
      <w:proofErr w:type="spellStart"/>
      <w:r>
        <w:rPr>
          <w:rFonts w:ascii="Times New Roman" w:hAnsi="Times New Roman" w:cs="Times New Roman"/>
          <w:sz w:val="28"/>
          <w:szCs w:val="28"/>
          <w:shd w:val="clear" w:color="auto" w:fill="FFFFFF"/>
        </w:rPr>
        <w:t>Мардарівка</w:t>
      </w:r>
      <w:proofErr w:type="spellEnd"/>
      <w:r>
        <w:rPr>
          <w:rFonts w:ascii="Times New Roman" w:hAnsi="Times New Roman" w:cs="Times New Roman"/>
          <w:sz w:val="28"/>
          <w:szCs w:val="28"/>
          <w:shd w:val="clear" w:color="auto" w:fill="FFFFFF"/>
        </w:rPr>
        <w:t>): (</w:t>
      </w:r>
      <w:hyperlink r:id="rId50" w:history="1">
        <w:r>
          <w:rPr>
            <w:rFonts w:ascii="Times New Roman" w:hAnsi="Times New Roman" w:cs="Times New Roman"/>
            <w:color w:val="0000FF"/>
            <w:sz w:val="28"/>
            <w:szCs w:val="28"/>
            <w:u w:val="single"/>
          </w:rPr>
          <w:t>http://kotovskrcbs.blogspot.com/2019/10/blog-post_16.html</w:t>
        </w:r>
      </w:hyperlink>
      <w:r w:rsidRPr="002B2B43">
        <w:rPr>
          <w:rFonts w:ascii="Times New Roman" w:hAnsi="Times New Roman"/>
          <w:sz w:val="28"/>
          <w:szCs w:val="28"/>
        </w:rPr>
        <w:t>).</w:t>
      </w:r>
    </w:p>
    <w:p w:rsidR="00531456" w:rsidRDefault="00EF58AB">
      <w:pPr>
        <w:pStyle w:val="Standard"/>
        <w:jc w:val="both"/>
      </w:pPr>
      <w:r>
        <w:rPr>
          <w:rFonts w:ascii="Times New Roman" w:hAnsi="Times New Roman" w:cs="Times New Roman"/>
          <w:sz w:val="28"/>
          <w:szCs w:val="28"/>
          <w:shd w:val="clear" w:color="auto" w:fill="FFFFFF"/>
        </w:rPr>
        <w:t xml:space="preserve">Не менш насиченим заходами став грудневий Тиждень правових знань «Молодь і закон». Яскравою подією цьогорічного тижня став правовий </w:t>
      </w:r>
      <w:proofErr w:type="spellStart"/>
      <w:r>
        <w:rPr>
          <w:rFonts w:ascii="Times New Roman" w:hAnsi="Times New Roman" w:cs="Times New Roman"/>
          <w:sz w:val="28"/>
          <w:szCs w:val="28"/>
          <w:shd w:val="clear" w:color="auto" w:fill="FFFFFF"/>
        </w:rPr>
        <w:t>бібліомікс</w:t>
      </w:r>
      <w:proofErr w:type="spellEnd"/>
      <w:r>
        <w:rPr>
          <w:rFonts w:ascii="Times New Roman" w:hAnsi="Times New Roman" w:cs="Times New Roman"/>
          <w:sz w:val="28"/>
          <w:szCs w:val="28"/>
          <w:shd w:val="clear" w:color="auto" w:fill="FFFFFF"/>
        </w:rPr>
        <w:t xml:space="preserve"> «Я проти насильства!»</w:t>
      </w:r>
      <w:r>
        <w:rPr>
          <w:rFonts w:ascii="Times New Roman" w:hAnsi="Times New Roman" w:cs="Times New Roman"/>
          <w:sz w:val="28"/>
          <w:szCs w:val="28"/>
        </w:rPr>
        <w:t xml:space="preserve"> для студентів медичного училища ім. В. О. Жуковського в центральній бібліотеці, складовими якого стали: тематичні відеоматеріали «Топ десяти країн світу, де жінкою краще не народжуватися», інтернет-акція «</w:t>
      </w:r>
      <w:proofErr w:type="spellStart"/>
      <w:r>
        <w:rPr>
          <w:rFonts w:ascii="Times New Roman" w:hAnsi="Times New Roman" w:cs="Times New Roman"/>
          <w:sz w:val="28"/>
          <w:szCs w:val="28"/>
        </w:rPr>
        <w:t>TheBlackDot</w:t>
      </w:r>
      <w:proofErr w:type="spellEnd"/>
      <w:r>
        <w:rPr>
          <w:rFonts w:ascii="Times New Roman" w:hAnsi="Times New Roman" w:cs="Times New Roman"/>
          <w:sz w:val="28"/>
          <w:szCs w:val="28"/>
        </w:rPr>
        <w:t xml:space="preserve">» («Чорна точка»), журналістський </w:t>
      </w:r>
      <w:proofErr w:type="spellStart"/>
      <w:r>
        <w:rPr>
          <w:rFonts w:ascii="Times New Roman" w:hAnsi="Times New Roman" w:cs="Times New Roman"/>
          <w:sz w:val="28"/>
          <w:szCs w:val="28"/>
        </w:rPr>
        <w:t>флешмоб</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хештегом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Янебоюсьсказати</w:t>
      </w:r>
      <w:proofErr w:type="spellEnd"/>
      <w:r>
        <w:rPr>
          <w:rFonts w:ascii="Times New Roman" w:hAnsi="Times New Roman" w:cs="Times New Roman"/>
          <w:sz w:val="28"/>
          <w:szCs w:val="28"/>
        </w:rPr>
        <w:t xml:space="preserve">, презентація книжкової виставки «Я – проти насильства, а ти?», </w:t>
      </w:r>
      <w:proofErr w:type="spellStart"/>
      <w:r>
        <w:rPr>
          <w:rFonts w:ascii="Times New Roman" w:hAnsi="Times New Roman" w:cs="Times New Roman"/>
          <w:sz w:val="28"/>
          <w:szCs w:val="28"/>
        </w:rPr>
        <w:t>буктрейлер</w:t>
      </w:r>
      <w:proofErr w:type="spellEnd"/>
      <w:r>
        <w:rPr>
          <w:rFonts w:ascii="Times New Roman" w:hAnsi="Times New Roman" w:cs="Times New Roman"/>
          <w:sz w:val="28"/>
          <w:szCs w:val="28"/>
        </w:rPr>
        <w:t xml:space="preserve">, створений за мотивами книги сомалійської письменниці, відомої </w:t>
      </w:r>
      <w:proofErr w:type="spellStart"/>
      <w:r>
        <w:rPr>
          <w:rFonts w:ascii="Times New Roman" w:hAnsi="Times New Roman" w:cs="Times New Roman"/>
          <w:sz w:val="28"/>
          <w:szCs w:val="28"/>
        </w:rPr>
        <w:t>фотомоделі</w:t>
      </w:r>
      <w:proofErr w:type="spellEnd"/>
      <w:r>
        <w:rPr>
          <w:rFonts w:ascii="Times New Roman" w:hAnsi="Times New Roman" w:cs="Times New Roman"/>
          <w:sz w:val="28"/>
          <w:szCs w:val="28"/>
        </w:rPr>
        <w:t xml:space="preserve"> та громадської діячки </w:t>
      </w:r>
      <w:proofErr w:type="spellStart"/>
      <w:r>
        <w:rPr>
          <w:rFonts w:ascii="Times New Roman" w:hAnsi="Times New Roman" w:cs="Times New Roman"/>
          <w:sz w:val="28"/>
          <w:szCs w:val="28"/>
        </w:rPr>
        <w:t>Уоріс</w:t>
      </w:r>
      <w:proofErr w:type="spellEnd"/>
      <w:r>
        <w:rPr>
          <w:rFonts w:ascii="Times New Roman" w:hAnsi="Times New Roman" w:cs="Times New Roman"/>
          <w:sz w:val="28"/>
          <w:szCs w:val="28"/>
        </w:rPr>
        <w:t xml:space="preserve"> Дірі «Квітка пустелі». Присутні на заході фахівці Подільського центру </w:t>
      </w:r>
      <w:proofErr w:type="spellStart"/>
      <w:r>
        <w:rPr>
          <w:rFonts w:ascii="Times New Roman" w:hAnsi="Times New Roman" w:cs="Times New Roman"/>
          <w:sz w:val="28"/>
          <w:szCs w:val="28"/>
        </w:rPr>
        <w:t>пробації</w:t>
      </w:r>
      <w:proofErr w:type="spellEnd"/>
      <w:r>
        <w:rPr>
          <w:rFonts w:ascii="Times New Roman" w:hAnsi="Times New Roman" w:cs="Times New Roman"/>
          <w:sz w:val="28"/>
          <w:szCs w:val="28"/>
        </w:rPr>
        <w:t xml:space="preserve"> надали молоді практичні поради, як можна уникнути небезпечної ситуації, не стати жертвою насильства:</w:t>
      </w:r>
      <w:r w:rsidR="00960D34">
        <w:rPr>
          <w:rFonts w:ascii="Times New Roman" w:hAnsi="Times New Roman" w:cs="Times New Roman"/>
          <w:sz w:val="28"/>
          <w:szCs w:val="28"/>
        </w:rPr>
        <w:t> </w:t>
      </w:r>
    </w:p>
    <w:p w:rsidR="00531456" w:rsidRDefault="00EF58AB">
      <w:pPr>
        <w:pStyle w:val="Standard"/>
        <w:jc w:val="both"/>
      </w:pPr>
      <w:r>
        <w:rPr>
          <w:rFonts w:ascii="Times New Roman" w:hAnsi="Times New Roman" w:cs="Times New Roman"/>
          <w:sz w:val="28"/>
          <w:szCs w:val="28"/>
        </w:rPr>
        <w:t>(</w:t>
      </w:r>
      <w:hyperlink r:id="rId51" w:history="1">
        <w:r>
          <w:rPr>
            <w:rFonts w:ascii="Times New Roman" w:hAnsi="Times New Roman" w:cs="Times New Roman"/>
            <w:color w:val="0000FF"/>
            <w:sz w:val="28"/>
            <w:szCs w:val="28"/>
            <w:u w:val="single"/>
          </w:rPr>
          <w:t>http://kotovskrcbs.blogspot.com/2019/11/blog-post_28.html</w:t>
        </w:r>
      </w:hyperlink>
      <w:r>
        <w:rPr>
          <w:rFonts w:ascii="Times New Roman" w:hAnsi="Times New Roman" w:cs="Times New Roman"/>
          <w:sz w:val="28"/>
          <w:szCs w:val="28"/>
        </w:rPr>
        <w:t>)</w:t>
      </w:r>
      <w:r>
        <w:rPr>
          <w:rFonts w:ascii="Times New Roman" w:hAnsi="Times New Roman"/>
          <w:sz w:val="28"/>
          <w:szCs w:val="28"/>
        </w:rPr>
        <w:t>.</w:t>
      </w:r>
    </w:p>
    <w:p w:rsidR="00531456" w:rsidRDefault="0009322C">
      <w:pPr>
        <w:pStyle w:val="Standard"/>
        <w:widowControl w:val="0"/>
        <w:shd w:val="clear" w:color="auto" w:fill="FFFFFF"/>
        <w:ind w:right="24" w:firstLine="567"/>
        <w:jc w:val="both"/>
        <w:rPr>
          <w:rFonts w:ascii="Times New Roman" w:hAnsi="Times New Roman" w:cs="Times New Roman"/>
          <w:sz w:val="28"/>
          <w:szCs w:val="28"/>
        </w:rPr>
      </w:pPr>
      <w:r>
        <w:rPr>
          <w:noProof/>
          <w:sz w:val="28"/>
          <w:szCs w:val="28"/>
          <w:lang w:val="ru-RU" w:eastAsia="ru-RU"/>
        </w:rPr>
        <w:drawing>
          <wp:anchor distT="0" distB="0" distL="114300" distR="114300" simplePos="0" relativeHeight="30" behindDoc="0" locked="0" layoutInCell="1" allowOverlap="1" wp14:anchorId="03F3DE08" wp14:editId="3D99874A">
            <wp:simplePos x="0" y="0"/>
            <wp:positionH relativeFrom="margin">
              <wp:align>right</wp:align>
            </wp:positionH>
            <wp:positionV relativeFrom="paragraph">
              <wp:posOffset>1490345</wp:posOffset>
            </wp:positionV>
            <wp:extent cx="2894400" cy="2026800"/>
            <wp:effectExtent l="0" t="0" r="1270" b="0"/>
            <wp:wrapTight wrapText="bothSides">
              <wp:wrapPolygon edited="0">
                <wp:start x="0" y="0"/>
                <wp:lineTo x="0" y="21322"/>
                <wp:lineTo x="21467" y="21322"/>
                <wp:lineTo x="21467" y="0"/>
                <wp:lineTo x="0" y="0"/>
              </wp:wrapPolygon>
            </wp:wrapTight>
            <wp:docPr id="3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lum/>
                      <a:alphaModFix/>
                    </a:blip>
                    <a:srcRect/>
                    <a:stretch>
                      <a:fillRect/>
                    </a:stretch>
                  </pic:blipFill>
                  <pic:spPr>
                    <a:xfrm>
                      <a:off x="0" y="0"/>
                      <a:ext cx="2894400" cy="20268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EF58AB">
        <w:rPr>
          <w:rFonts w:ascii="Times New Roman" w:hAnsi="Times New Roman" w:cs="Times New Roman"/>
          <w:sz w:val="28"/>
          <w:szCs w:val="28"/>
        </w:rPr>
        <w:t xml:space="preserve">Заходи в рамках Тижня правових знань відбувались і в багатьох сільських бібліотеках системи. Серед них на увагу заслуговують такі заходи для молоді, як правова година «Насильство – гостре соціальне явище» (бібліотека с. </w:t>
      </w:r>
      <w:proofErr w:type="spellStart"/>
      <w:r w:rsidR="00EF58AB">
        <w:rPr>
          <w:rFonts w:ascii="Times New Roman" w:hAnsi="Times New Roman" w:cs="Times New Roman"/>
          <w:sz w:val="28"/>
          <w:szCs w:val="28"/>
        </w:rPr>
        <w:t>Гидерим</w:t>
      </w:r>
      <w:proofErr w:type="spellEnd"/>
      <w:r w:rsidR="00EF58AB">
        <w:rPr>
          <w:rFonts w:ascii="Times New Roman" w:hAnsi="Times New Roman" w:cs="Times New Roman"/>
          <w:sz w:val="28"/>
          <w:szCs w:val="28"/>
        </w:rPr>
        <w:t xml:space="preserve">), година права «Я маю право» (бібліотека с. </w:t>
      </w:r>
      <w:proofErr w:type="spellStart"/>
      <w:r w:rsidR="00EF58AB">
        <w:rPr>
          <w:rFonts w:ascii="Times New Roman" w:hAnsi="Times New Roman" w:cs="Times New Roman"/>
          <w:sz w:val="28"/>
          <w:szCs w:val="28"/>
        </w:rPr>
        <w:t>Мардарівка</w:t>
      </w:r>
      <w:proofErr w:type="spellEnd"/>
      <w:r w:rsidR="00EF58AB">
        <w:rPr>
          <w:rFonts w:ascii="Times New Roman" w:hAnsi="Times New Roman" w:cs="Times New Roman"/>
          <w:sz w:val="28"/>
          <w:szCs w:val="28"/>
        </w:rPr>
        <w:t>), бліцопитування «Усі ми різні в цьому світі та ми всі рівні у правах» (бібліотека с. Коси).</w:t>
      </w:r>
    </w:p>
    <w:p w:rsidR="00531456" w:rsidRDefault="00EF58AB" w:rsidP="0009322C">
      <w:pPr>
        <w:pStyle w:val="a6"/>
        <w:spacing w:before="0" w:after="0"/>
        <w:ind w:firstLine="709"/>
        <w:jc w:val="both"/>
        <w:rPr>
          <w:sz w:val="28"/>
          <w:szCs w:val="28"/>
        </w:rPr>
      </w:pPr>
      <w:r w:rsidRPr="0009322C">
        <w:rPr>
          <w:bCs/>
          <w:sz w:val="28"/>
          <w:szCs w:val="28"/>
        </w:rPr>
        <w:t>Яскраві масові заходи протягом року відбулись в центральній бібліотеці в</w:t>
      </w:r>
      <w:r w:rsidRPr="00280B60">
        <w:rPr>
          <w:b/>
          <w:bCs/>
          <w:sz w:val="28"/>
          <w:szCs w:val="28"/>
        </w:rPr>
        <w:t xml:space="preserve"> Пункті європейської інформації, </w:t>
      </w:r>
      <w:r w:rsidRPr="00280B60">
        <w:rPr>
          <w:b/>
          <w:noProof/>
          <w:sz w:val="28"/>
          <w:szCs w:val="28"/>
          <w:lang w:val="ru-RU"/>
        </w:rPr>
        <w:drawing>
          <wp:anchor distT="0" distB="0" distL="114300" distR="114300" simplePos="0" relativeHeight="37" behindDoc="0" locked="0" layoutInCell="1" allowOverlap="1" wp14:anchorId="053A4BFE" wp14:editId="2881F650">
            <wp:simplePos x="0" y="0"/>
            <wp:positionH relativeFrom="column">
              <wp:posOffset>-29169</wp:posOffset>
            </wp:positionH>
            <wp:positionV relativeFrom="paragraph">
              <wp:posOffset>86410</wp:posOffset>
            </wp:positionV>
            <wp:extent cx="3048152" cy="2028962"/>
            <wp:effectExtent l="0" t="0" r="0" b="9388"/>
            <wp:wrapTight wrapText="bothSides">
              <wp:wrapPolygon edited="0">
                <wp:start x="0" y="0"/>
                <wp:lineTo x="0" y="21499"/>
                <wp:lineTo x="21465" y="21499"/>
                <wp:lineTo x="21465" y="0"/>
                <wp:lineTo x="0" y="0"/>
              </wp:wrapPolygon>
            </wp:wrapTight>
            <wp:docPr id="35" name="Рисунок 27" descr="https://3.bp.blogspot.com/-zsV933Er8NQ/XN1D6MirVaI/AAAAAAAARm0/lPVsJ4ukjg03Yc3jyosZUUP6UJIVw1CMACLcBGAs/s320/DSC_075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lum/>
                      <a:alphaModFix/>
                    </a:blip>
                    <a:srcRect/>
                    <a:stretch>
                      <a:fillRect/>
                    </a:stretch>
                  </pic:blipFill>
                  <pic:spPr>
                    <a:xfrm>
                      <a:off x="0" y="0"/>
                      <a:ext cx="3048152" cy="2028962"/>
                    </a:xfrm>
                    <a:prstGeom prst="rect">
                      <a:avLst/>
                    </a:prstGeom>
                    <a:noFill/>
                    <a:ln>
                      <a:noFill/>
                      <a:prstDash/>
                    </a:ln>
                  </pic:spPr>
                </pic:pic>
              </a:graphicData>
            </a:graphic>
          </wp:anchor>
        </w:drawing>
      </w:r>
      <w:r w:rsidRPr="00280B60">
        <w:rPr>
          <w:b/>
          <w:bCs/>
          <w:sz w:val="28"/>
          <w:szCs w:val="28"/>
        </w:rPr>
        <w:t>відкритому</w:t>
      </w:r>
      <w:r>
        <w:rPr>
          <w:bCs/>
          <w:sz w:val="28"/>
          <w:szCs w:val="28"/>
        </w:rPr>
        <w:t xml:space="preserve"> за проектом УБА та Європейського Союзу (програма «</w:t>
      </w:r>
      <w:proofErr w:type="spellStart"/>
      <w:r>
        <w:rPr>
          <w:bCs/>
          <w:sz w:val="28"/>
          <w:szCs w:val="28"/>
        </w:rPr>
        <w:t>Еразмус</w:t>
      </w:r>
      <w:proofErr w:type="spellEnd"/>
      <w:r>
        <w:rPr>
          <w:bCs/>
          <w:sz w:val="28"/>
          <w:szCs w:val="28"/>
        </w:rPr>
        <w:t>+») «Все про Європу: читай, слухай, дізнавайся в пунктах європейської інформації».</w:t>
      </w:r>
    </w:p>
    <w:p w:rsidR="00531456" w:rsidRDefault="00EF58AB">
      <w:pPr>
        <w:pStyle w:val="a6"/>
        <w:spacing w:before="0" w:after="0"/>
        <w:ind w:firstLine="709"/>
        <w:jc w:val="both"/>
      </w:pPr>
      <w:r>
        <w:rPr>
          <w:sz w:val="28"/>
          <w:szCs w:val="28"/>
        </w:rPr>
        <w:t xml:space="preserve">Великим за кількістю користувачів та яскравим заходом став </w:t>
      </w:r>
      <w:r w:rsidRPr="0009322C">
        <w:rPr>
          <w:sz w:val="28"/>
          <w:szCs w:val="28"/>
        </w:rPr>
        <w:t xml:space="preserve">бібліотечний </w:t>
      </w:r>
      <w:proofErr w:type="spellStart"/>
      <w:r w:rsidRPr="0009322C">
        <w:rPr>
          <w:sz w:val="28"/>
          <w:szCs w:val="28"/>
        </w:rPr>
        <w:t>відеокруїз</w:t>
      </w:r>
      <w:proofErr w:type="spellEnd"/>
      <w:r w:rsidRPr="0009322C">
        <w:rPr>
          <w:sz w:val="28"/>
          <w:szCs w:val="28"/>
        </w:rPr>
        <w:t xml:space="preserve"> до Дня Європи</w:t>
      </w:r>
      <w:r>
        <w:rPr>
          <w:b/>
          <w:sz w:val="28"/>
          <w:szCs w:val="28"/>
        </w:rPr>
        <w:t xml:space="preserve"> </w:t>
      </w:r>
      <w:r>
        <w:rPr>
          <w:sz w:val="28"/>
          <w:szCs w:val="28"/>
        </w:rPr>
        <w:t>«</w:t>
      </w:r>
      <w:proofErr w:type="spellStart"/>
      <w:r>
        <w:rPr>
          <w:sz w:val="28"/>
          <w:szCs w:val="28"/>
        </w:rPr>
        <w:t>Hello</w:t>
      </w:r>
      <w:proofErr w:type="spellEnd"/>
      <w:r>
        <w:rPr>
          <w:sz w:val="28"/>
          <w:szCs w:val="28"/>
          <w:lang w:val="en-US"/>
        </w:rPr>
        <w:t>y</w:t>
      </w:r>
      <w:r>
        <w:rPr>
          <w:sz w:val="28"/>
          <w:szCs w:val="28"/>
        </w:rPr>
        <w:t xml:space="preserve"> Європа», який зібрав студентів медичного училища ім. В. О. Жуковського, педагогів, представників влади і громади. Захід розпочався історичним екскурсом, доповненим тематичними відеоматеріалами, продовжився </w:t>
      </w:r>
      <w:proofErr w:type="spellStart"/>
      <w:r>
        <w:rPr>
          <w:sz w:val="28"/>
          <w:szCs w:val="28"/>
        </w:rPr>
        <w:t>інтелектуально</w:t>
      </w:r>
      <w:proofErr w:type="spellEnd"/>
      <w:r>
        <w:rPr>
          <w:sz w:val="28"/>
          <w:szCs w:val="28"/>
        </w:rPr>
        <w:t xml:space="preserve">-розважальною програмою </w:t>
      </w:r>
      <w:r>
        <w:rPr>
          <w:sz w:val="28"/>
          <w:szCs w:val="28"/>
        </w:rPr>
        <w:lastRenderedPageBreak/>
        <w:t xml:space="preserve">«Європейські перегони» з конкурсами «Бліцтурнір», «Галопом по </w:t>
      </w:r>
      <w:proofErr w:type="spellStart"/>
      <w:r>
        <w:rPr>
          <w:sz w:val="28"/>
          <w:szCs w:val="28"/>
        </w:rPr>
        <w:t>Європам</w:t>
      </w:r>
      <w:proofErr w:type="spellEnd"/>
      <w:r>
        <w:rPr>
          <w:sz w:val="28"/>
          <w:szCs w:val="28"/>
        </w:rPr>
        <w:t xml:space="preserve">», «Шедеври архітектури», «Вгадай традиційну страву по фото та визнач її батьківщину», цікавими </w:t>
      </w:r>
      <w:proofErr w:type="spellStart"/>
      <w:r>
        <w:rPr>
          <w:sz w:val="28"/>
          <w:szCs w:val="28"/>
        </w:rPr>
        <w:t>відеофактами</w:t>
      </w:r>
      <w:proofErr w:type="spellEnd"/>
      <w:r>
        <w:rPr>
          <w:sz w:val="28"/>
          <w:szCs w:val="28"/>
        </w:rPr>
        <w:t xml:space="preserve">, а закінчився </w:t>
      </w:r>
      <w:proofErr w:type="spellStart"/>
      <w:r>
        <w:rPr>
          <w:sz w:val="28"/>
          <w:szCs w:val="28"/>
        </w:rPr>
        <w:t>флешмобом</w:t>
      </w:r>
      <w:proofErr w:type="spellEnd"/>
      <w:r>
        <w:rPr>
          <w:sz w:val="28"/>
          <w:szCs w:val="28"/>
        </w:rPr>
        <w:t xml:space="preserve"> «Україна – це Європа»,</w:t>
      </w:r>
      <w:r w:rsidR="0009322C">
        <w:rPr>
          <w:sz w:val="28"/>
          <w:szCs w:val="28"/>
        </w:rPr>
        <w:t> </w:t>
      </w:r>
      <w:r>
        <w:rPr>
          <w:sz w:val="28"/>
          <w:szCs w:val="28"/>
        </w:rPr>
        <w:t>залишивши</w:t>
      </w:r>
      <w:r w:rsidR="0009322C">
        <w:rPr>
          <w:sz w:val="28"/>
          <w:szCs w:val="28"/>
        </w:rPr>
        <w:t> </w:t>
      </w:r>
      <w:r>
        <w:rPr>
          <w:sz w:val="28"/>
          <w:szCs w:val="28"/>
        </w:rPr>
        <w:t>у</w:t>
      </w:r>
      <w:r w:rsidR="004A2AF7">
        <w:rPr>
          <w:sz w:val="28"/>
          <w:szCs w:val="28"/>
        </w:rPr>
        <w:t> </w:t>
      </w:r>
      <w:r>
        <w:rPr>
          <w:sz w:val="28"/>
          <w:szCs w:val="28"/>
        </w:rPr>
        <w:t xml:space="preserve">молоді багато яскравих вражень: </w:t>
      </w:r>
      <w:r w:rsidRPr="002B2B43">
        <w:rPr>
          <w:sz w:val="28"/>
          <w:szCs w:val="28"/>
        </w:rPr>
        <w:t>(</w:t>
      </w:r>
      <w:hyperlink r:id="rId54" w:history="1">
        <w:r>
          <w:rPr>
            <w:rFonts w:eastAsia="Calibri"/>
            <w:color w:val="0000FF"/>
            <w:sz w:val="28"/>
            <w:szCs w:val="28"/>
            <w:u w:val="single"/>
            <w:lang w:eastAsia="en-US"/>
          </w:rPr>
          <w:t>http://kotovskrcbs.blogspot.com/2019/05/helloy.html</w:t>
        </w:r>
      </w:hyperlink>
      <w:r w:rsidRPr="002B2B43">
        <w:rPr>
          <w:rFonts w:eastAsia="Calibri"/>
          <w:sz w:val="28"/>
          <w:szCs w:val="28"/>
          <w:lang w:eastAsia="en-US"/>
        </w:rPr>
        <w:t>).</w:t>
      </w:r>
    </w:p>
    <w:p w:rsidR="00531456" w:rsidRDefault="00EF58AB">
      <w:pPr>
        <w:pStyle w:val="Standard"/>
        <w:ind w:firstLine="567"/>
        <w:jc w:val="both"/>
        <w:rPr>
          <w:rFonts w:ascii="Times New Roman" w:hAnsi="Times New Roman" w:cs="Times New Roman"/>
          <w:sz w:val="28"/>
          <w:szCs w:val="28"/>
        </w:rPr>
      </w:pPr>
      <w:r>
        <w:rPr>
          <w:rFonts w:ascii="Times New Roman" w:hAnsi="Times New Roman" w:cs="Times New Roman"/>
          <w:sz w:val="28"/>
          <w:szCs w:val="28"/>
        </w:rPr>
        <w:t xml:space="preserve">Багато екскурсій та змістовних масових заходів відбулось під час «Бібліотечного вересня» в сільських бібліотеках. </w:t>
      </w:r>
      <w:proofErr w:type="spellStart"/>
      <w:r>
        <w:rPr>
          <w:rFonts w:ascii="Times New Roman" w:hAnsi="Times New Roman" w:cs="Times New Roman"/>
          <w:sz w:val="28"/>
          <w:szCs w:val="28"/>
        </w:rPr>
        <w:t>Бібліотекарі</w:t>
      </w:r>
      <w:proofErr w:type="spellEnd"/>
      <w:r>
        <w:rPr>
          <w:rFonts w:ascii="Times New Roman" w:hAnsi="Times New Roman" w:cs="Times New Roman"/>
          <w:sz w:val="28"/>
          <w:szCs w:val="28"/>
        </w:rPr>
        <w:t xml:space="preserve"> популяризували новинки сучасної української та світової літератури, знайомили з історією та видатними мешканцями рідного краю, проводили різноманітні тематичні інформаційні години, літературні змагання та ін.</w:t>
      </w:r>
    </w:p>
    <w:p w:rsidR="00531456" w:rsidRDefault="00EF58AB">
      <w:pPr>
        <w:pStyle w:val="Standard"/>
        <w:widowControl w:val="0"/>
        <w:shd w:val="clear" w:color="auto" w:fill="FFFFFF"/>
        <w:ind w:right="24" w:firstLine="567"/>
        <w:jc w:val="both"/>
        <w:rPr>
          <w:rFonts w:ascii="Times New Roman" w:hAnsi="Times New Roman"/>
          <w:sz w:val="28"/>
          <w:szCs w:val="28"/>
        </w:rPr>
      </w:pPr>
      <w:r>
        <w:rPr>
          <w:rFonts w:ascii="Times New Roman" w:hAnsi="Times New Roman" w:cs="Times New Roman"/>
          <w:sz w:val="28"/>
          <w:szCs w:val="28"/>
        </w:rPr>
        <w:t xml:space="preserve">На сьогоднішній день в ЦБС створені власні інформаційні ресурси: сайт </w:t>
      </w:r>
      <w:proofErr w:type="spellStart"/>
      <w:r>
        <w:rPr>
          <w:rFonts w:ascii="Times New Roman" w:hAnsi="Times New Roman" w:cs="Times New Roman"/>
          <w:sz w:val="28"/>
          <w:szCs w:val="28"/>
        </w:rPr>
        <w:t>Куяльницької</w:t>
      </w:r>
      <w:proofErr w:type="spellEnd"/>
      <w:r>
        <w:rPr>
          <w:rFonts w:ascii="Times New Roman" w:hAnsi="Times New Roman" w:cs="Times New Roman"/>
          <w:sz w:val="28"/>
          <w:szCs w:val="28"/>
        </w:rPr>
        <w:t xml:space="preserve"> ЦБС Подільського району, блог ЦБС, блоги сільських бібліотек сіл </w:t>
      </w:r>
      <w:proofErr w:type="spellStart"/>
      <w:r>
        <w:rPr>
          <w:rFonts w:ascii="Times New Roman" w:hAnsi="Times New Roman" w:cs="Times New Roman"/>
          <w:sz w:val="28"/>
          <w:szCs w:val="28"/>
        </w:rPr>
        <w:t>Гонората</w:t>
      </w:r>
      <w:proofErr w:type="spellEnd"/>
      <w:r>
        <w:rPr>
          <w:rFonts w:ascii="Times New Roman" w:hAnsi="Times New Roman" w:cs="Times New Roman"/>
          <w:sz w:val="28"/>
          <w:szCs w:val="28"/>
        </w:rPr>
        <w:t xml:space="preserve">, Малий Фонтан, Куяльник, станції Борщі, селища Борщі, які широко висвітлюють діяльність системи, популяризують краєзнавчі знання, </w:t>
      </w:r>
      <w:proofErr w:type="spellStart"/>
      <w:r>
        <w:rPr>
          <w:rFonts w:ascii="Times New Roman" w:hAnsi="Times New Roman" w:cs="Times New Roman"/>
          <w:sz w:val="28"/>
          <w:szCs w:val="28"/>
        </w:rPr>
        <w:t>краєзнавчо</w:t>
      </w:r>
      <w:proofErr w:type="spellEnd"/>
      <w:r>
        <w:rPr>
          <w:rFonts w:ascii="Times New Roman" w:hAnsi="Times New Roman" w:cs="Times New Roman"/>
          <w:sz w:val="28"/>
          <w:szCs w:val="28"/>
        </w:rPr>
        <w:t xml:space="preserve">-пошуковий доробок бібліотекарів району, знайомлять з інформаційними порталами для молоді, з новинками фондів центральних бібліотек. </w:t>
      </w:r>
      <w:r w:rsidRPr="002B2B43">
        <w:rPr>
          <w:rFonts w:ascii="Times New Roman" w:hAnsi="Times New Roman" w:cs="Times New Roman"/>
          <w:sz w:val="28"/>
          <w:szCs w:val="28"/>
        </w:rPr>
        <w:t xml:space="preserve">Так, сайт ЦБС </w:t>
      </w:r>
      <w:r>
        <w:rPr>
          <w:rFonts w:ascii="Times New Roman" w:hAnsi="Times New Roman" w:cs="Times New Roman"/>
          <w:sz w:val="28"/>
          <w:szCs w:val="28"/>
        </w:rPr>
        <w:t>налічує 20 основних сторінок і біля 100 розділів: «Історія краю», «</w:t>
      </w:r>
      <w:proofErr w:type="spellStart"/>
      <w:r>
        <w:rPr>
          <w:rFonts w:ascii="Times New Roman" w:hAnsi="Times New Roman" w:cs="Times New Roman"/>
          <w:sz w:val="28"/>
          <w:szCs w:val="28"/>
        </w:rPr>
        <w:t>Одвічні</w:t>
      </w:r>
      <w:proofErr w:type="spellEnd"/>
      <w:r>
        <w:rPr>
          <w:rFonts w:ascii="Times New Roman" w:hAnsi="Times New Roman" w:cs="Times New Roman"/>
          <w:sz w:val="28"/>
          <w:szCs w:val="28"/>
        </w:rPr>
        <w:t xml:space="preserve"> скарби краю», «Мій край в легендах і обрядах», «Гордість краю», «Літературна сторінка», «Майстри краю» на краєзнавчій сторінці </w:t>
      </w:r>
      <w:r>
        <w:rPr>
          <w:rFonts w:ascii="Times New Roman" w:hAnsi="Times New Roman" w:cs="Arial"/>
          <w:sz w:val="28"/>
          <w:szCs w:val="28"/>
        </w:rPr>
        <w:t>—</w:t>
      </w:r>
      <w:r>
        <w:rPr>
          <w:rFonts w:ascii="Times New Roman" w:hAnsi="Times New Roman" w:cs="Times New Roman"/>
          <w:sz w:val="28"/>
          <w:szCs w:val="28"/>
        </w:rPr>
        <w:t xml:space="preserve"> «Краєзнавчий гід»</w:t>
      </w:r>
      <w:r w:rsidRPr="002B2B43">
        <w:rPr>
          <w:rFonts w:ascii="Times New Roman" w:hAnsi="Times New Roman" w:cs="Times New Roman"/>
          <w:sz w:val="28"/>
          <w:szCs w:val="28"/>
        </w:rPr>
        <w:t>,</w:t>
      </w:r>
      <w:r>
        <w:rPr>
          <w:rFonts w:ascii="Times New Roman" w:hAnsi="Times New Roman" w:cs="Times New Roman"/>
          <w:sz w:val="28"/>
          <w:szCs w:val="28"/>
        </w:rPr>
        <w:t xml:space="preserve"> «Авторський фонд Б. </w:t>
      </w:r>
      <w:proofErr w:type="spellStart"/>
      <w:r>
        <w:rPr>
          <w:rFonts w:ascii="Times New Roman" w:hAnsi="Times New Roman" w:cs="Times New Roman"/>
          <w:sz w:val="28"/>
          <w:szCs w:val="28"/>
        </w:rPr>
        <w:t>Сушинського</w:t>
      </w:r>
      <w:proofErr w:type="spellEnd"/>
      <w:r>
        <w:rPr>
          <w:rFonts w:ascii="Times New Roman" w:hAnsi="Times New Roman" w:cs="Times New Roman"/>
          <w:sz w:val="28"/>
          <w:szCs w:val="28"/>
        </w:rPr>
        <w:t xml:space="preserve">», «Поети </w:t>
      </w:r>
      <w:proofErr w:type="spellStart"/>
      <w:r>
        <w:rPr>
          <w:rFonts w:ascii="Times New Roman" w:hAnsi="Times New Roman" w:cs="Times New Roman"/>
          <w:sz w:val="28"/>
          <w:szCs w:val="28"/>
        </w:rPr>
        <w:t>Котовщини</w:t>
      </w:r>
      <w:proofErr w:type="spellEnd"/>
      <w:r>
        <w:rPr>
          <w:rFonts w:ascii="Times New Roman" w:hAnsi="Times New Roman" w:cs="Times New Roman"/>
          <w:sz w:val="28"/>
          <w:szCs w:val="28"/>
        </w:rPr>
        <w:t xml:space="preserve">» (біографічні відомості про місцевих поетів, бібліографія та окремі твори), «ЦБС у ЗМІ» </w:t>
      </w:r>
      <w:r w:rsidRPr="002B2B43">
        <w:rPr>
          <w:rFonts w:ascii="Times New Roman" w:hAnsi="Times New Roman" w:cs="Times New Roman"/>
          <w:sz w:val="28"/>
          <w:szCs w:val="28"/>
        </w:rPr>
        <w:t>та багато інших.</w:t>
      </w:r>
    </w:p>
    <w:p w:rsidR="00531456" w:rsidRDefault="00EF58AB">
      <w:pPr>
        <w:pStyle w:val="Standard"/>
        <w:tabs>
          <w:tab w:val="left" w:pos="1701"/>
        </w:tabs>
        <w:ind w:firstLine="709"/>
        <w:jc w:val="both"/>
        <w:rPr>
          <w:rFonts w:ascii="Times New Roman" w:hAnsi="Times New Roman"/>
          <w:sz w:val="28"/>
          <w:szCs w:val="28"/>
        </w:rPr>
      </w:pPr>
      <w:r>
        <w:rPr>
          <w:rFonts w:ascii="Times New Roman" w:hAnsi="Times New Roman"/>
          <w:noProof/>
          <w:sz w:val="28"/>
          <w:szCs w:val="28"/>
          <w:lang w:val="ru-RU" w:eastAsia="ru-RU"/>
        </w:rPr>
        <w:drawing>
          <wp:anchor distT="0" distB="0" distL="114300" distR="114300" simplePos="0" relativeHeight="24" behindDoc="0" locked="0" layoutInCell="1" allowOverlap="1">
            <wp:simplePos x="0" y="0"/>
            <wp:positionH relativeFrom="column">
              <wp:posOffset>2741736</wp:posOffset>
            </wp:positionH>
            <wp:positionV relativeFrom="paragraph">
              <wp:posOffset>1463</wp:posOffset>
            </wp:positionV>
            <wp:extent cx="3181289" cy="2031522"/>
            <wp:effectExtent l="0" t="0" r="61" b="6828"/>
            <wp:wrapTight wrapText="bothSides">
              <wp:wrapPolygon edited="0">
                <wp:start x="0" y="0"/>
                <wp:lineTo x="0" y="21472"/>
                <wp:lineTo x="21475" y="21472"/>
                <wp:lineTo x="21475" y="0"/>
                <wp:lineTo x="0" y="0"/>
              </wp:wrapPolygon>
            </wp:wrapTight>
            <wp:docPr id="37" name="Рисунок 41" descr="https://1.bp.blogspot.com/-S1N_E3HmW_8/XJI7MsKjNSI/AAAAAAAARNo/lF2YxDIjuxkh3xV4SR49TeAAKpLNZJcugCLcBGAs/s320/DSC_061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lum/>
                      <a:alphaModFix/>
                    </a:blip>
                    <a:srcRect t="13703" r="7500"/>
                    <a:stretch>
                      <a:fillRect/>
                    </a:stretch>
                  </pic:blipFill>
                  <pic:spPr>
                    <a:xfrm>
                      <a:off x="0" y="0"/>
                      <a:ext cx="3181289" cy="2031522"/>
                    </a:xfrm>
                    <a:prstGeom prst="rect">
                      <a:avLst/>
                    </a:prstGeom>
                    <a:noFill/>
                    <a:ln>
                      <a:noFill/>
                      <a:prstDash/>
                    </a:ln>
                  </pic:spPr>
                </pic:pic>
              </a:graphicData>
            </a:graphic>
          </wp:anchor>
        </w:drawing>
      </w:r>
      <w:r>
        <w:rPr>
          <w:rFonts w:ascii="Times New Roman" w:hAnsi="Times New Roman"/>
          <w:noProof/>
          <w:sz w:val="28"/>
          <w:szCs w:val="28"/>
          <w:lang w:val="ru-RU" w:eastAsia="ru-RU"/>
        </w:rPr>
        <w:drawing>
          <wp:anchor distT="0" distB="0" distL="114300" distR="114300" simplePos="0" relativeHeight="25" behindDoc="0" locked="0" layoutInCell="1" allowOverlap="1">
            <wp:simplePos x="0" y="0"/>
            <wp:positionH relativeFrom="column">
              <wp:posOffset>1828</wp:posOffset>
            </wp:positionH>
            <wp:positionV relativeFrom="paragraph">
              <wp:posOffset>1463</wp:posOffset>
            </wp:positionV>
            <wp:extent cx="3048152" cy="2028962"/>
            <wp:effectExtent l="0" t="0" r="0" b="9388"/>
            <wp:wrapTight wrapText="bothSides">
              <wp:wrapPolygon edited="0">
                <wp:start x="0" y="0"/>
                <wp:lineTo x="0" y="21499"/>
                <wp:lineTo x="21465" y="21499"/>
                <wp:lineTo x="21465" y="0"/>
                <wp:lineTo x="0" y="0"/>
              </wp:wrapPolygon>
            </wp:wrapTight>
            <wp:docPr id="38" name="Рисунок 42" descr="https://1.bp.blogspot.com/-mrE_YoZb1io/XP-bjxuDPoI/AAAAAAAARxo/y-edT-wDIq00Vbcqf7uC3log9sLBWT0ogCLcBGAs/s320/DSC_087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lum/>
                      <a:alphaModFix/>
                    </a:blip>
                    <a:srcRect/>
                    <a:stretch>
                      <a:fillRect/>
                    </a:stretch>
                  </pic:blipFill>
                  <pic:spPr>
                    <a:xfrm>
                      <a:off x="0" y="0"/>
                      <a:ext cx="3048152" cy="2028962"/>
                    </a:xfrm>
                    <a:prstGeom prst="rect">
                      <a:avLst/>
                    </a:prstGeom>
                    <a:noFill/>
                    <a:ln>
                      <a:noFill/>
                      <a:prstDash/>
                    </a:ln>
                  </pic:spPr>
                </pic:pic>
              </a:graphicData>
            </a:graphic>
          </wp:anchor>
        </w:drawing>
      </w:r>
      <w:r>
        <w:rPr>
          <w:rFonts w:ascii="Times New Roman" w:hAnsi="Times New Roman" w:cs="Times New Roman"/>
          <w:sz w:val="28"/>
          <w:szCs w:val="28"/>
        </w:rPr>
        <w:t xml:space="preserve">На базі центральної районної бібліотеки створено </w:t>
      </w:r>
      <w:r>
        <w:rPr>
          <w:rFonts w:ascii="Times New Roman" w:hAnsi="Times New Roman" w:cs="Times New Roman"/>
          <w:b/>
          <w:sz w:val="28"/>
          <w:szCs w:val="28"/>
        </w:rPr>
        <w:t>систему професійної освіти</w:t>
      </w:r>
      <w:r>
        <w:rPr>
          <w:rFonts w:ascii="Times New Roman" w:hAnsi="Times New Roman" w:cs="Times New Roman"/>
          <w:sz w:val="28"/>
          <w:szCs w:val="28"/>
        </w:rPr>
        <w:t>, що включає проведення круглих столів, семінарів, майстер-класів, «Бібліотечного ліцею» (школа бібліотекарів-початківців). Для бібліотекарів сільських філій, при яких відкриті інтернет-центри, з квітня місяця при методичних центрах ЦБС діє «Бібліотечний ліцей» з азів комп’ютерної грамотності та користування новими комп’ютерними технологіями.</w:t>
      </w:r>
    </w:p>
    <w:p w:rsidR="00531456" w:rsidRDefault="00531456">
      <w:pPr>
        <w:pStyle w:val="a5"/>
        <w:spacing w:line="240" w:lineRule="auto"/>
        <w:ind w:left="0" w:firstLine="567"/>
        <w:jc w:val="both"/>
        <w:rPr>
          <w:rFonts w:ascii="Times New Roman" w:hAnsi="Times New Roman" w:cs="Times New Roman"/>
          <w:sz w:val="32"/>
          <w:szCs w:val="32"/>
        </w:rPr>
      </w:pPr>
    </w:p>
    <w:p w:rsidR="00531456" w:rsidRDefault="00531456">
      <w:pPr>
        <w:pStyle w:val="a5"/>
        <w:spacing w:line="240" w:lineRule="auto"/>
        <w:ind w:left="0" w:firstLine="567"/>
        <w:jc w:val="both"/>
        <w:rPr>
          <w:rFonts w:ascii="Times New Roman" w:hAnsi="Times New Roman" w:cs="Times New Roman"/>
          <w:sz w:val="32"/>
          <w:szCs w:val="32"/>
        </w:rPr>
      </w:pPr>
    </w:p>
    <w:p w:rsidR="00531456" w:rsidRDefault="00531456">
      <w:pPr>
        <w:pStyle w:val="Standard"/>
        <w:tabs>
          <w:tab w:val="left" w:pos="0"/>
        </w:tabs>
        <w:ind w:firstLine="567"/>
        <w:jc w:val="both"/>
        <w:rPr>
          <w:rFonts w:ascii="Times New Roman" w:hAnsi="Times New Roman" w:cs="Times New Roman"/>
          <w:sz w:val="32"/>
          <w:szCs w:val="32"/>
        </w:rPr>
      </w:pPr>
    </w:p>
    <w:p w:rsidR="00531456" w:rsidRDefault="00531456">
      <w:pPr>
        <w:pStyle w:val="a5"/>
        <w:spacing w:after="0"/>
        <w:ind w:left="0" w:firstLine="567"/>
        <w:jc w:val="both"/>
        <w:rPr>
          <w:rFonts w:ascii="Times New Roman" w:hAnsi="Times New Roman" w:cs="Times New Roman"/>
          <w:sz w:val="32"/>
          <w:szCs w:val="32"/>
        </w:rPr>
      </w:pPr>
    </w:p>
    <w:p w:rsidR="00531456" w:rsidRDefault="00531456">
      <w:pPr>
        <w:pStyle w:val="a6"/>
        <w:spacing w:before="0" w:after="0"/>
        <w:ind w:firstLine="709"/>
        <w:jc w:val="both"/>
        <w:rPr>
          <w:sz w:val="32"/>
          <w:szCs w:val="32"/>
        </w:rPr>
      </w:pPr>
    </w:p>
    <w:p w:rsidR="00531456" w:rsidRDefault="00531456">
      <w:pPr>
        <w:pStyle w:val="Standard"/>
        <w:jc w:val="both"/>
        <w:rPr>
          <w:rFonts w:ascii="Times New Roman" w:hAnsi="Times New Roman" w:cs="Times New Roman"/>
          <w:sz w:val="32"/>
          <w:szCs w:val="32"/>
          <w:shd w:val="clear" w:color="auto" w:fill="FFFFFF"/>
        </w:rPr>
      </w:pPr>
    </w:p>
    <w:p w:rsidR="00531456" w:rsidRDefault="00531456">
      <w:pPr>
        <w:pStyle w:val="Standard"/>
        <w:jc w:val="both"/>
        <w:rPr>
          <w:rFonts w:ascii="Times New Roman" w:hAnsi="Times New Roman" w:cs="Times New Roman"/>
          <w:sz w:val="32"/>
          <w:szCs w:val="32"/>
          <w:shd w:val="clear" w:color="auto" w:fill="FFFFFF"/>
        </w:rPr>
      </w:pPr>
    </w:p>
    <w:p w:rsidR="00531456" w:rsidRDefault="00EF58AB">
      <w:pPr>
        <w:pStyle w:val="Standard"/>
        <w:jc w:val="both"/>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 xml:space="preserve">        </w:t>
      </w:r>
    </w:p>
    <w:p w:rsidR="00531456" w:rsidRDefault="00531456">
      <w:pPr>
        <w:pStyle w:val="Standard"/>
        <w:ind w:firstLine="567"/>
        <w:jc w:val="both"/>
        <w:rPr>
          <w:rFonts w:ascii="Times New Roman" w:hAnsi="Times New Roman" w:cs="Times New Roman"/>
          <w:sz w:val="32"/>
          <w:szCs w:val="32"/>
        </w:rPr>
      </w:pPr>
    </w:p>
    <w:p w:rsidR="00531456" w:rsidRDefault="00531456">
      <w:pPr>
        <w:pStyle w:val="Standard"/>
        <w:ind w:firstLine="567"/>
        <w:jc w:val="both"/>
        <w:rPr>
          <w:rFonts w:ascii="Times New Roman" w:hAnsi="Times New Roman" w:cs="Times New Roman"/>
          <w:sz w:val="32"/>
          <w:szCs w:val="32"/>
        </w:rPr>
      </w:pPr>
    </w:p>
    <w:p w:rsidR="00531456" w:rsidRDefault="00531456">
      <w:pPr>
        <w:pStyle w:val="Standard"/>
        <w:ind w:firstLine="567"/>
        <w:jc w:val="both"/>
        <w:rPr>
          <w:rFonts w:ascii="Times New Roman" w:hAnsi="Times New Roman" w:cs="Times New Roman"/>
          <w:sz w:val="32"/>
          <w:szCs w:val="32"/>
        </w:rPr>
      </w:pPr>
    </w:p>
    <w:p w:rsidR="00531456" w:rsidRDefault="00531456">
      <w:pPr>
        <w:pStyle w:val="Standard"/>
        <w:ind w:firstLine="709"/>
        <w:jc w:val="both"/>
        <w:rPr>
          <w:rFonts w:ascii="Times New Roman" w:hAnsi="Times New Roman" w:cs="Times New Roman"/>
          <w:sz w:val="32"/>
          <w:szCs w:val="32"/>
        </w:rPr>
      </w:pPr>
    </w:p>
    <w:p w:rsidR="00531456" w:rsidRDefault="00531456">
      <w:pPr>
        <w:pStyle w:val="a6"/>
        <w:spacing w:before="0" w:after="160" w:line="276" w:lineRule="auto"/>
        <w:jc w:val="both"/>
        <w:rPr>
          <w:sz w:val="32"/>
          <w:szCs w:val="32"/>
        </w:rPr>
      </w:pPr>
    </w:p>
    <w:p w:rsidR="00531456" w:rsidRDefault="00531456">
      <w:pPr>
        <w:pStyle w:val="a6"/>
        <w:spacing w:before="0" w:after="160" w:line="276" w:lineRule="auto"/>
        <w:jc w:val="both"/>
        <w:rPr>
          <w:sz w:val="32"/>
          <w:szCs w:val="32"/>
        </w:rPr>
      </w:pPr>
    </w:p>
    <w:p w:rsidR="00531456" w:rsidRDefault="00531456">
      <w:pPr>
        <w:pStyle w:val="a6"/>
        <w:spacing w:before="0" w:after="160" w:line="276" w:lineRule="auto"/>
        <w:jc w:val="both"/>
        <w:rPr>
          <w:sz w:val="32"/>
          <w:szCs w:val="32"/>
        </w:rPr>
      </w:pPr>
    </w:p>
    <w:p w:rsidR="00531456" w:rsidRDefault="00531456">
      <w:pPr>
        <w:pStyle w:val="Standard"/>
        <w:spacing w:after="200" w:line="276" w:lineRule="auto"/>
        <w:jc w:val="both"/>
        <w:rPr>
          <w:rFonts w:ascii="Times New Roman" w:hAnsi="Times New Roman" w:cs="Times New Roman"/>
          <w:sz w:val="32"/>
          <w:szCs w:val="32"/>
        </w:rPr>
      </w:pPr>
    </w:p>
    <w:p w:rsidR="00531456" w:rsidRDefault="00531456">
      <w:pPr>
        <w:pStyle w:val="Standard"/>
        <w:spacing w:after="200" w:line="276" w:lineRule="auto"/>
        <w:ind w:left="709"/>
        <w:jc w:val="both"/>
        <w:rPr>
          <w:rFonts w:ascii="Times New Roman" w:hAnsi="Times New Roman" w:cs="Times New Roman"/>
          <w:sz w:val="32"/>
          <w:szCs w:val="32"/>
          <w:lang w:eastAsia="ru-RU"/>
        </w:rPr>
      </w:pPr>
    </w:p>
    <w:p w:rsidR="00531456" w:rsidRDefault="00531456">
      <w:pPr>
        <w:pStyle w:val="Standard"/>
        <w:spacing w:after="200" w:line="276" w:lineRule="auto"/>
        <w:jc w:val="both"/>
        <w:rPr>
          <w:rFonts w:ascii="Times New Roman" w:hAnsi="Times New Roman" w:cs="Times New Roman"/>
          <w:sz w:val="32"/>
          <w:szCs w:val="32"/>
        </w:rPr>
      </w:pPr>
    </w:p>
    <w:p w:rsidR="00531456" w:rsidRDefault="00531456">
      <w:pPr>
        <w:pStyle w:val="Standard"/>
        <w:spacing w:line="276" w:lineRule="auto"/>
        <w:jc w:val="center"/>
        <w:rPr>
          <w:rFonts w:ascii="Times New Roman" w:hAnsi="Times New Roman" w:cs="Times New Roman"/>
          <w:sz w:val="32"/>
          <w:szCs w:val="32"/>
        </w:rPr>
      </w:pPr>
    </w:p>
    <w:p w:rsidR="00531456" w:rsidRDefault="00531456">
      <w:pPr>
        <w:pStyle w:val="a6"/>
        <w:spacing w:before="0" w:after="160" w:line="276" w:lineRule="auto"/>
        <w:jc w:val="both"/>
        <w:rPr>
          <w:sz w:val="32"/>
          <w:szCs w:val="32"/>
        </w:rPr>
      </w:pPr>
    </w:p>
    <w:p w:rsidR="00531456" w:rsidRDefault="00531456">
      <w:pPr>
        <w:pStyle w:val="Standard"/>
        <w:spacing w:after="0" w:line="240" w:lineRule="auto"/>
        <w:jc w:val="both"/>
        <w:rPr>
          <w:rFonts w:ascii="Times New Roman" w:hAnsi="Times New Roman" w:cs="Times New Roman"/>
          <w:sz w:val="32"/>
          <w:szCs w:val="32"/>
          <w:lang w:eastAsia="ru-RU"/>
        </w:rPr>
      </w:pPr>
    </w:p>
    <w:p w:rsidR="00531456" w:rsidRDefault="00531456">
      <w:pPr>
        <w:pStyle w:val="Standard"/>
        <w:spacing w:after="0" w:line="240" w:lineRule="auto"/>
        <w:jc w:val="both"/>
        <w:rPr>
          <w:rFonts w:ascii="Times New Roman" w:eastAsia="Times New Roman" w:hAnsi="Times New Roman" w:cs="Times New Roman"/>
          <w:sz w:val="32"/>
          <w:szCs w:val="32"/>
          <w:lang w:eastAsia="ru-RU"/>
        </w:rPr>
      </w:pPr>
    </w:p>
    <w:p w:rsidR="00531456" w:rsidRDefault="00531456">
      <w:pPr>
        <w:pStyle w:val="Standard"/>
        <w:tabs>
          <w:tab w:val="left" w:pos="690"/>
          <w:tab w:val="left" w:pos="1140"/>
        </w:tabs>
        <w:spacing w:after="0"/>
        <w:jc w:val="both"/>
        <w:rPr>
          <w:rFonts w:ascii="Times New Roman" w:hAnsi="Times New Roman" w:cs="Times New Roman"/>
          <w:sz w:val="32"/>
          <w:szCs w:val="32"/>
        </w:rPr>
      </w:pPr>
    </w:p>
    <w:p w:rsidR="00531456" w:rsidRDefault="00531456">
      <w:pPr>
        <w:pStyle w:val="Standard"/>
      </w:pPr>
    </w:p>
    <w:p w:rsidR="004A2AF7" w:rsidRDefault="004A2AF7">
      <w:pPr>
        <w:pStyle w:val="Standard"/>
      </w:pPr>
    </w:p>
    <w:p w:rsidR="004A2AF7" w:rsidRDefault="004A2AF7">
      <w:pPr>
        <w:pStyle w:val="Standard"/>
      </w:pPr>
    </w:p>
    <w:p w:rsidR="004A2AF7" w:rsidRDefault="004A2AF7">
      <w:pPr>
        <w:pStyle w:val="Standard"/>
      </w:pPr>
    </w:p>
    <w:p w:rsidR="004A2AF7" w:rsidRDefault="004A2AF7">
      <w:pPr>
        <w:pStyle w:val="Standard"/>
      </w:pPr>
    </w:p>
    <w:p w:rsidR="004A2AF7" w:rsidRDefault="004A2AF7">
      <w:pPr>
        <w:pStyle w:val="Standard"/>
      </w:pPr>
    </w:p>
    <w:p w:rsidR="004A2AF7" w:rsidRDefault="004A2AF7">
      <w:pPr>
        <w:pStyle w:val="Standard"/>
      </w:pPr>
    </w:p>
    <w:p w:rsidR="004A2AF7" w:rsidRDefault="004A2AF7">
      <w:pPr>
        <w:pStyle w:val="Standard"/>
      </w:pPr>
    </w:p>
    <w:p w:rsidR="004A2AF7" w:rsidRDefault="004A2AF7">
      <w:pPr>
        <w:pStyle w:val="Standard"/>
      </w:pPr>
    </w:p>
    <w:sectPr w:rsidR="004A2AF7">
      <w:footerReference w:type="default" r:id="rId57"/>
      <w:pgSz w:w="11906" w:h="16838"/>
      <w:pgMar w:top="1134" w:right="850" w:bottom="1134"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58AB" w:rsidRDefault="00EF58AB">
      <w:r>
        <w:separator/>
      </w:r>
    </w:p>
  </w:endnote>
  <w:endnote w:type="continuationSeparator" w:id="0">
    <w:p w:rsidR="00EF58AB" w:rsidRDefault="00EF58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Sans">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mo">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963" w:rsidRDefault="00EF58AB">
    <w:pPr>
      <w:pStyle w:val="a9"/>
      <w:jc w:val="center"/>
    </w:pPr>
    <w:r>
      <w:fldChar w:fldCharType="begin"/>
    </w:r>
    <w:r>
      <w:instrText xml:space="preserve"> PAGE </w:instrText>
    </w:r>
    <w:r>
      <w:fldChar w:fldCharType="separate"/>
    </w:r>
    <w:r w:rsidR="00FA615A">
      <w:rPr>
        <w:noProof/>
      </w:rPr>
      <w:t>3</w:t>
    </w:r>
    <w:r>
      <w:fldChar w:fldCharType="end"/>
    </w:r>
  </w:p>
  <w:p w:rsidR="00C32963" w:rsidRDefault="00FA615A">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58AB" w:rsidRDefault="00EF58AB">
      <w:r>
        <w:rPr>
          <w:color w:val="000000"/>
        </w:rPr>
        <w:separator/>
      </w:r>
    </w:p>
  </w:footnote>
  <w:footnote w:type="continuationSeparator" w:id="0">
    <w:p w:rsidR="00EF58AB" w:rsidRDefault="00EF58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C5405"/>
    <w:multiLevelType w:val="multilevel"/>
    <w:tmpl w:val="0EDE9D02"/>
    <w:styleLink w:val="WWNum2"/>
    <w:lvl w:ilvl="0">
      <w:numFmt w:val="bullet"/>
      <w:lvlText w:val=""/>
      <w:lvlJc w:val="left"/>
      <w:pPr>
        <w:ind w:left="1571" w:hanging="360"/>
      </w:pPr>
      <w:rPr>
        <w:rFonts w:ascii="Symbol" w:hAnsi="Symbol"/>
      </w:rPr>
    </w:lvl>
    <w:lvl w:ilvl="1">
      <w:numFmt w:val="bullet"/>
      <w:lvlText w:val="o"/>
      <w:lvlJc w:val="left"/>
      <w:pPr>
        <w:ind w:left="2291" w:hanging="360"/>
      </w:pPr>
      <w:rPr>
        <w:rFonts w:ascii="Courier New" w:hAnsi="Courier New" w:cs="Courier New"/>
      </w:rPr>
    </w:lvl>
    <w:lvl w:ilvl="2">
      <w:numFmt w:val="bullet"/>
      <w:lvlText w:val=""/>
      <w:lvlJc w:val="left"/>
      <w:pPr>
        <w:ind w:left="3011" w:hanging="360"/>
      </w:pPr>
      <w:rPr>
        <w:rFonts w:ascii="Wingdings" w:hAnsi="Wingdings"/>
      </w:rPr>
    </w:lvl>
    <w:lvl w:ilvl="3">
      <w:numFmt w:val="bullet"/>
      <w:lvlText w:val=""/>
      <w:lvlJc w:val="left"/>
      <w:pPr>
        <w:ind w:left="3731" w:hanging="360"/>
      </w:pPr>
      <w:rPr>
        <w:rFonts w:ascii="Symbol" w:hAnsi="Symbol"/>
      </w:rPr>
    </w:lvl>
    <w:lvl w:ilvl="4">
      <w:numFmt w:val="bullet"/>
      <w:lvlText w:val="o"/>
      <w:lvlJc w:val="left"/>
      <w:pPr>
        <w:ind w:left="4451" w:hanging="360"/>
      </w:pPr>
      <w:rPr>
        <w:rFonts w:ascii="Courier New" w:hAnsi="Courier New" w:cs="Courier New"/>
      </w:rPr>
    </w:lvl>
    <w:lvl w:ilvl="5">
      <w:numFmt w:val="bullet"/>
      <w:lvlText w:val=""/>
      <w:lvlJc w:val="left"/>
      <w:pPr>
        <w:ind w:left="5171" w:hanging="360"/>
      </w:pPr>
      <w:rPr>
        <w:rFonts w:ascii="Wingdings" w:hAnsi="Wingdings"/>
      </w:rPr>
    </w:lvl>
    <w:lvl w:ilvl="6">
      <w:numFmt w:val="bullet"/>
      <w:lvlText w:val=""/>
      <w:lvlJc w:val="left"/>
      <w:pPr>
        <w:ind w:left="5891" w:hanging="360"/>
      </w:pPr>
      <w:rPr>
        <w:rFonts w:ascii="Symbol" w:hAnsi="Symbol"/>
      </w:rPr>
    </w:lvl>
    <w:lvl w:ilvl="7">
      <w:numFmt w:val="bullet"/>
      <w:lvlText w:val="o"/>
      <w:lvlJc w:val="left"/>
      <w:pPr>
        <w:ind w:left="6611" w:hanging="360"/>
      </w:pPr>
      <w:rPr>
        <w:rFonts w:ascii="Courier New" w:hAnsi="Courier New" w:cs="Courier New"/>
      </w:rPr>
    </w:lvl>
    <w:lvl w:ilvl="8">
      <w:numFmt w:val="bullet"/>
      <w:lvlText w:val=""/>
      <w:lvlJc w:val="left"/>
      <w:pPr>
        <w:ind w:left="7331" w:hanging="360"/>
      </w:pPr>
      <w:rPr>
        <w:rFonts w:ascii="Wingdings" w:hAnsi="Wingdings"/>
      </w:rPr>
    </w:lvl>
  </w:abstractNum>
  <w:abstractNum w:abstractNumId="1" w15:restartNumberingAfterBreak="0">
    <w:nsid w:val="5BB74C6E"/>
    <w:multiLevelType w:val="multilevel"/>
    <w:tmpl w:val="BB486EB8"/>
    <w:styleLink w:val="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 w15:restartNumberingAfterBreak="0">
    <w:nsid w:val="5FA17CA5"/>
    <w:multiLevelType w:val="multilevel"/>
    <w:tmpl w:val="327C1A2A"/>
    <w:styleLink w:val="WWNum3"/>
    <w:lvl w:ilvl="0">
      <w:numFmt w:val="bullet"/>
      <w:lvlText w:val=""/>
      <w:lvlJc w:val="left"/>
      <w:pPr>
        <w:ind w:left="1069" w:hanging="360"/>
      </w:pPr>
      <w:rPr>
        <w:rFonts w:ascii="Symbol" w:hAnsi="Symbol"/>
        <w:b w:val="0"/>
        <w:sz w:val="28"/>
        <w:szCs w:val="28"/>
      </w:rPr>
    </w:lvl>
    <w:lvl w:ilvl="1">
      <w:numFmt w:val="bullet"/>
      <w:lvlText w:val="o"/>
      <w:lvlJc w:val="left"/>
      <w:pPr>
        <w:ind w:left="1789" w:hanging="360"/>
      </w:pPr>
      <w:rPr>
        <w:rFonts w:ascii="Courier New" w:hAnsi="Courier New" w:cs="Courier New"/>
      </w:rPr>
    </w:lvl>
    <w:lvl w:ilvl="2">
      <w:numFmt w:val="bullet"/>
      <w:lvlText w:val=""/>
      <w:lvlJc w:val="left"/>
      <w:pPr>
        <w:ind w:left="2509" w:hanging="360"/>
      </w:pPr>
      <w:rPr>
        <w:rFonts w:ascii="Wingdings" w:hAnsi="Wingdings"/>
      </w:rPr>
    </w:lvl>
    <w:lvl w:ilvl="3">
      <w:numFmt w:val="bullet"/>
      <w:lvlText w:val=""/>
      <w:lvlJc w:val="left"/>
      <w:pPr>
        <w:ind w:left="3229" w:hanging="360"/>
      </w:pPr>
      <w:rPr>
        <w:rFonts w:ascii="Symbol" w:hAnsi="Symbol"/>
      </w:rPr>
    </w:lvl>
    <w:lvl w:ilvl="4">
      <w:numFmt w:val="bullet"/>
      <w:lvlText w:val="o"/>
      <w:lvlJc w:val="left"/>
      <w:pPr>
        <w:ind w:left="3949" w:hanging="360"/>
      </w:pPr>
      <w:rPr>
        <w:rFonts w:ascii="Courier New" w:hAnsi="Courier New" w:cs="Courier New"/>
      </w:rPr>
    </w:lvl>
    <w:lvl w:ilvl="5">
      <w:numFmt w:val="bullet"/>
      <w:lvlText w:val=""/>
      <w:lvlJc w:val="left"/>
      <w:pPr>
        <w:ind w:left="4669" w:hanging="360"/>
      </w:pPr>
      <w:rPr>
        <w:rFonts w:ascii="Wingdings" w:hAnsi="Wingdings"/>
      </w:rPr>
    </w:lvl>
    <w:lvl w:ilvl="6">
      <w:numFmt w:val="bullet"/>
      <w:lvlText w:val=""/>
      <w:lvlJc w:val="left"/>
      <w:pPr>
        <w:ind w:left="5389" w:hanging="360"/>
      </w:pPr>
      <w:rPr>
        <w:rFonts w:ascii="Symbol" w:hAnsi="Symbol"/>
      </w:rPr>
    </w:lvl>
    <w:lvl w:ilvl="7">
      <w:numFmt w:val="bullet"/>
      <w:lvlText w:val="o"/>
      <w:lvlJc w:val="left"/>
      <w:pPr>
        <w:ind w:left="6109" w:hanging="360"/>
      </w:pPr>
      <w:rPr>
        <w:rFonts w:ascii="Courier New" w:hAnsi="Courier New" w:cs="Courier New"/>
      </w:rPr>
    </w:lvl>
    <w:lvl w:ilvl="8">
      <w:numFmt w:val="bullet"/>
      <w:lvlText w:val=""/>
      <w:lvlJc w:val="left"/>
      <w:pPr>
        <w:ind w:left="6829" w:hanging="360"/>
      </w:pPr>
      <w:rPr>
        <w:rFonts w:ascii="Wingdings" w:hAnsi="Wingdings"/>
      </w:rPr>
    </w:lvl>
  </w:abstractNum>
  <w:abstractNum w:abstractNumId="3" w15:restartNumberingAfterBreak="0">
    <w:nsid w:val="7F720F55"/>
    <w:multiLevelType w:val="multilevel"/>
    <w:tmpl w:val="AAC606E0"/>
    <w:styleLink w:val="WWNum1"/>
    <w:lvl w:ilvl="0">
      <w:numFmt w:val="bullet"/>
      <w:lvlText w:val="-"/>
      <w:lvlJc w:val="left"/>
      <w:pPr>
        <w:ind w:left="720" w:hanging="360"/>
      </w:pPr>
      <w:rPr>
        <w:rFonts w:ascii="Times New Roman" w:eastAsia="Calibri" w:hAnsi="Times New Roman" w:cs="Times New Roman"/>
        <w:sz w:val="3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456"/>
    <w:rsid w:val="0009322C"/>
    <w:rsid w:val="002626A2"/>
    <w:rsid w:val="00280B60"/>
    <w:rsid w:val="002B2B43"/>
    <w:rsid w:val="00454756"/>
    <w:rsid w:val="004A2AF7"/>
    <w:rsid w:val="00531456"/>
    <w:rsid w:val="00564C4A"/>
    <w:rsid w:val="006B67C3"/>
    <w:rsid w:val="00704935"/>
    <w:rsid w:val="0073038B"/>
    <w:rsid w:val="007A2F4A"/>
    <w:rsid w:val="00873534"/>
    <w:rsid w:val="00960D34"/>
    <w:rsid w:val="00A8218E"/>
    <w:rsid w:val="00A91942"/>
    <w:rsid w:val="00D12BB1"/>
    <w:rsid w:val="00EF58AB"/>
    <w:rsid w:val="00FA61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88479"/>
  <w15:docId w15:val="{96956670-9A54-4EBE-B5BD-0010C64C0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ahoma"/>
        <w:sz w:val="22"/>
        <w:szCs w:val="22"/>
        <w:lang w:val="ru-RU" w:eastAsia="en-US" w:bidi="ar-SA"/>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widowControl/>
      <w:spacing w:after="160" w:line="259" w:lineRule="auto"/>
    </w:pPr>
    <w:rPr>
      <w:lang w:val="uk-UA"/>
    </w:rPr>
  </w:style>
  <w:style w:type="paragraph" w:customStyle="1" w:styleId="Heading">
    <w:name w:val="Heading"/>
    <w:basedOn w:val="Standard"/>
    <w:next w:val="Textbody"/>
    <w:pPr>
      <w:keepNext/>
      <w:spacing w:before="240" w:after="120"/>
    </w:pPr>
    <w:rPr>
      <w:rFonts w:ascii="Liberation Sans" w:eastAsia="Microsoft YaHei" w:hAnsi="Liberation Sans" w:cs="Lucida Sans"/>
      <w:sz w:val="28"/>
      <w:szCs w:val="28"/>
    </w:rPr>
  </w:style>
  <w:style w:type="paragraph" w:customStyle="1" w:styleId="Textbody">
    <w:name w:val="Text body"/>
    <w:basedOn w:val="Standard"/>
    <w:pPr>
      <w:spacing w:after="140" w:line="276" w:lineRule="auto"/>
    </w:pPr>
  </w:style>
  <w:style w:type="paragraph" w:styleId="a3">
    <w:name w:val="List"/>
    <w:basedOn w:val="Textbody"/>
    <w:rPr>
      <w:rFonts w:cs="Lucida Sans"/>
      <w:sz w:val="24"/>
    </w:rPr>
  </w:style>
  <w:style w:type="paragraph" w:styleId="a4">
    <w:name w:val="caption"/>
    <w:basedOn w:val="Standard"/>
    <w:pPr>
      <w:suppressLineNumbers/>
      <w:spacing w:before="120" w:after="120"/>
    </w:pPr>
    <w:rPr>
      <w:rFonts w:cs="Lucida Sans"/>
      <w:i/>
      <w:iCs/>
      <w:sz w:val="24"/>
      <w:szCs w:val="24"/>
    </w:rPr>
  </w:style>
  <w:style w:type="paragraph" w:customStyle="1" w:styleId="Index">
    <w:name w:val="Index"/>
    <w:basedOn w:val="Standard"/>
    <w:pPr>
      <w:suppressLineNumbers/>
    </w:pPr>
    <w:rPr>
      <w:rFonts w:cs="Lucida Sans"/>
      <w:sz w:val="24"/>
    </w:rPr>
  </w:style>
  <w:style w:type="paragraph" w:customStyle="1" w:styleId="Textbodyindent">
    <w:name w:val="Text body indent"/>
    <w:basedOn w:val="Standard"/>
    <w:pPr>
      <w:spacing w:after="0" w:line="360" w:lineRule="exact"/>
      <w:ind w:firstLine="851"/>
      <w:jc w:val="both"/>
    </w:pPr>
    <w:rPr>
      <w:rFonts w:ascii="Times New Roman" w:eastAsia="Times New Roman" w:hAnsi="Times New Roman" w:cs="Times New Roman"/>
      <w:sz w:val="28"/>
      <w:szCs w:val="20"/>
      <w:lang w:eastAsia="ru-RU"/>
    </w:rPr>
  </w:style>
  <w:style w:type="paragraph" w:styleId="a5">
    <w:name w:val="List Paragraph"/>
    <w:basedOn w:val="Standard"/>
    <w:pPr>
      <w:ind w:left="720"/>
    </w:pPr>
  </w:style>
  <w:style w:type="paragraph" w:styleId="a6">
    <w:name w:val="Normal (Web)"/>
    <w:basedOn w:val="Standard"/>
    <w:pPr>
      <w:spacing w:before="280" w:after="280" w:line="240" w:lineRule="auto"/>
    </w:pPr>
    <w:rPr>
      <w:rFonts w:ascii="Times New Roman" w:eastAsia="Times New Roman" w:hAnsi="Times New Roman" w:cs="Times New Roman"/>
      <w:sz w:val="24"/>
      <w:szCs w:val="24"/>
      <w:lang w:eastAsia="ru-RU"/>
    </w:rPr>
  </w:style>
  <w:style w:type="paragraph" w:customStyle="1" w:styleId="login-buttonuser">
    <w:name w:val="login-button__user"/>
    <w:basedOn w:val="Standard"/>
    <w:pPr>
      <w:spacing w:before="280" w:after="280" w:line="240" w:lineRule="auto"/>
    </w:pPr>
    <w:rPr>
      <w:rFonts w:ascii="Times New Roman" w:eastAsia="Times New Roman" w:hAnsi="Times New Roman" w:cs="Times New Roman"/>
      <w:sz w:val="24"/>
      <w:szCs w:val="24"/>
      <w:lang w:eastAsia="ru-RU"/>
    </w:rPr>
  </w:style>
  <w:style w:type="paragraph" w:customStyle="1" w:styleId="rvps2">
    <w:name w:val="rvps2"/>
    <w:basedOn w:val="Standard"/>
    <w:pPr>
      <w:spacing w:before="280" w:after="280" w:line="240" w:lineRule="auto"/>
    </w:pPr>
    <w:rPr>
      <w:rFonts w:ascii="Times New Roman" w:eastAsia="Times New Roman" w:hAnsi="Times New Roman" w:cs="Times New Roman"/>
      <w:sz w:val="24"/>
      <w:szCs w:val="24"/>
      <w:lang w:eastAsia="ru-RU"/>
    </w:rPr>
  </w:style>
  <w:style w:type="paragraph" w:customStyle="1" w:styleId="Default">
    <w:name w:val="Default"/>
    <w:pPr>
      <w:widowControl/>
    </w:pPr>
    <w:rPr>
      <w:rFonts w:ascii="Times New Roman" w:eastAsia="Times New Roman" w:hAnsi="Times New Roman" w:cs="Times New Roman"/>
      <w:color w:val="000000"/>
      <w:sz w:val="24"/>
      <w:szCs w:val="24"/>
    </w:rPr>
  </w:style>
  <w:style w:type="paragraph" w:styleId="a7">
    <w:name w:val="Balloon Text"/>
    <w:basedOn w:val="Standard"/>
    <w:pPr>
      <w:spacing w:after="0" w:line="240" w:lineRule="auto"/>
    </w:pPr>
    <w:rPr>
      <w:rFonts w:ascii="Tahoma" w:eastAsia="Tahoma" w:hAnsi="Tahoma"/>
      <w:sz w:val="16"/>
      <w:szCs w:val="16"/>
    </w:rPr>
  </w:style>
  <w:style w:type="paragraph" w:styleId="a8">
    <w:name w:val="header"/>
    <w:basedOn w:val="Standard"/>
    <w:pPr>
      <w:tabs>
        <w:tab w:val="center" w:pos="4844"/>
        <w:tab w:val="right" w:pos="9689"/>
      </w:tabs>
      <w:spacing w:after="0" w:line="240" w:lineRule="auto"/>
    </w:pPr>
  </w:style>
  <w:style w:type="paragraph" w:styleId="a9">
    <w:name w:val="footer"/>
    <w:basedOn w:val="Standard"/>
    <w:pPr>
      <w:tabs>
        <w:tab w:val="center" w:pos="4844"/>
        <w:tab w:val="right" w:pos="9689"/>
      </w:tabs>
      <w:spacing w:after="0" w:line="240" w:lineRule="auto"/>
    </w:pPr>
  </w:style>
  <w:style w:type="paragraph" w:customStyle="1" w:styleId="TableContents">
    <w:name w:val="Table Contents"/>
    <w:basedOn w:val="Standard"/>
    <w:pPr>
      <w:suppressLineNumbers/>
    </w:pPr>
  </w:style>
  <w:style w:type="character" w:customStyle="1" w:styleId="Internetlink">
    <w:name w:val="Internet link"/>
    <w:basedOn w:val="a0"/>
    <w:rPr>
      <w:color w:val="0563C1"/>
      <w:u w:val="single"/>
    </w:rPr>
  </w:style>
  <w:style w:type="character" w:customStyle="1" w:styleId="apple-converted-space">
    <w:name w:val="apple-converted-space"/>
    <w:basedOn w:val="a0"/>
  </w:style>
  <w:style w:type="character" w:customStyle="1" w:styleId="aa">
    <w:name w:val="Основной текст с отступом Знак"/>
    <w:basedOn w:val="a0"/>
    <w:rPr>
      <w:rFonts w:ascii="Times New Roman" w:eastAsia="Times New Roman" w:hAnsi="Times New Roman" w:cs="Times New Roman"/>
      <w:sz w:val="28"/>
      <w:szCs w:val="20"/>
      <w:lang w:val="uk-UA" w:eastAsia="ru-RU"/>
    </w:rPr>
  </w:style>
  <w:style w:type="character" w:customStyle="1" w:styleId="textexposedshow">
    <w:name w:val="text_exposed_show"/>
    <w:basedOn w:val="a0"/>
  </w:style>
  <w:style w:type="character" w:customStyle="1" w:styleId="ab">
    <w:name w:val="Текст выноски Знак"/>
    <w:basedOn w:val="a0"/>
    <w:rPr>
      <w:rFonts w:ascii="Tahoma" w:eastAsia="Tahoma" w:hAnsi="Tahoma" w:cs="Tahoma"/>
      <w:sz w:val="16"/>
      <w:szCs w:val="16"/>
    </w:rPr>
  </w:style>
  <w:style w:type="character" w:styleId="ac">
    <w:name w:val="FollowedHyperlink"/>
    <w:basedOn w:val="a0"/>
    <w:rPr>
      <w:color w:val="954F72"/>
      <w:u w:val="single"/>
    </w:rPr>
  </w:style>
  <w:style w:type="character" w:customStyle="1" w:styleId="UnresolvedMention">
    <w:name w:val="Unresolved Mention"/>
    <w:basedOn w:val="a0"/>
    <w:rPr>
      <w:color w:val="605E5C"/>
      <w:shd w:val="clear" w:color="auto" w:fill="E1DFDD"/>
    </w:rPr>
  </w:style>
  <w:style w:type="character" w:customStyle="1" w:styleId="ad">
    <w:name w:val="Верхний колонтитул Знак"/>
    <w:basedOn w:val="a0"/>
    <w:rPr>
      <w:lang w:val="uk-UA"/>
    </w:rPr>
  </w:style>
  <w:style w:type="character" w:customStyle="1" w:styleId="ae">
    <w:name w:val="Нижний колонтитул Знак"/>
    <w:basedOn w:val="a0"/>
    <w:rPr>
      <w:lang w:val="uk-UA"/>
    </w:rPr>
  </w:style>
  <w:style w:type="character" w:customStyle="1" w:styleId="ListLabel1">
    <w:name w:val="ListLabel 1"/>
    <w:rPr>
      <w:rFonts w:ascii="Times New Roman" w:eastAsia="Calibri" w:hAnsi="Times New Roman" w:cs="Times New Roman"/>
      <w:sz w:val="32"/>
    </w:rPr>
  </w:style>
  <w:style w:type="character" w:customStyle="1" w:styleId="ListLabel2">
    <w:name w:val="ListLabel 2"/>
    <w:rPr>
      <w:rFonts w:cs="Courier New"/>
    </w:rPr>
  </w:style>
  <w:style w:type="character" w:customStyle="1" w:styleId="ListLabel3">
    <w:name w:val="ListLabel 3"/>
    <w:rPr>
      <w:rFonts w:cs="Courier New"/>
    </w:rPr>
  </w:style>
  <w:style w:type="character" w:customStyle="1" w:styleId="ListLabel4">
    <w:name w:val="ListLabel 4"/>
    <w:rPr>
      <w:rFonts w:cs="Courier New"/>
    </w:rPr>
  </w:style>
  <w:style w:type="character" w:customStyle="1" w:styleId="ListLabel5">
    <w:name w:val="ListLabel 5"/>
    <w:rPr>
      <w:rFonts w:cs="Courier New"/>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b w:val="0"/>
      <w:sz w:val="28"/>
      <w:szCs w:val="28"/>
    </w:rPr>
  </w:style>
  <w:style w:type="character" w:customStyle="1" w:styleId="ListLabel9">
    <w:name w:val="ListLabel 9"/>
    <w:rPr>
      <w:rFonts w:cs="Courier New"/>
    </w:rPr>
  </w:style>
  <w:style w:type="character" w:customStyle="1" w:styleId="ListLabel10">
    <w:name w:val="ListLabel 10"/>
    <w:rPr>
      <w:rFonts w:cs="Courier New"/>
    </w:rPr>
  </w:style>
  <w:style w:type="character" w:customStyle="1" w:styleId="ListLabel11">
    <w:name w:val="ListLabel 11"/>
    <w:rPr>
      <w:rFonts w:cs="Courier New"/>
    </w:rPr>
  </w:style>
  <w:style w:type="character" w:customStyle="1" w:styleId="ListLabel12">
    <w:name w:val="ListLabel 12"/>
    <w:rPr>
      <w:rFonts w:ascii="Times New Roman" w:eastAsia="Times New Roman" w:hAnsi="Times New Roman" w:cs="Times New Roman"/>
      <w:color w:val="0000FF"/>
      <w:sz w:val="32"/>
      <w:szCs w:val="32"/>
      <w:u w:val="single"/>
    </w:rPr>
  </w:style>
  <w:style w:type="character" w:customStyle="1" w:styleId="ListLabel13">
    <w:name w:val="ListLabel 13"/>
    <w:rPr>
      <w:rFonts w:ascii="Times New Roman" w:eastAsia="Times New Roman" w:hAnsi="Times New Roman" w:cs="Times New Roman"/>
      <w:color w:val="0000FF"/>
      <w:sz w:val="32"/>
      <w:szCs w:val="32"/>
      <w:u w:val="single"/>
      <w:shd w:val="clear" w:color="auto" w:fill="F7F7F7"/>
    </w:rPr>
  </w:style>
  <w:style w:type="character" w:customStyle="1" w:styleId="ListLabel14">
    <w:name w:val="ListLabel 14"/>
    <w:rPr>
      <w:rFonts w:eastAsia="Calibri"/>
      <w:color w:val="0000FF"/>
      <w:sz w:val="32"/>
      <w:szCs w:val="32"/>
      <w:u w:val="single"/>
      <w:lang w:eastAsia="en-US"/>
    </w:rPr>
  </w:style>
  <w:style w:type="character" w:customStyle="1" w:styleId="ListLabel15">
    <w:name w:val="ListLabel 15"/>
    <w:rPr>
      <w:rFonts w:ascii="Times New Roman" w:eastAsia="Times New Roman" w:hAnsi="Times New Roman" w:cs="Times New Roman"/>
      <w:sz w:val="32"/>
      <w:szCs w:val="32"/>
    </w:rPr>
  </w:style>
  <w:style w:type="numbering" w:customStyle="1" w:styleId="1">
    <w:name w:val="Нет списка1"/>
    <w:basedOn w:val="a2"/>
    <w:pPr>
      <w:numPr>
        <w:numId w:val="1"/>
      </w:numPr>
    </w:pPr>
  </w:style>
  <w:style w:type="numbering" w:customStyle="1" w:styleId="WWNum1">
    <w:name w:val="WWNum1"/>
    <w:basedOn w:val="a2"/>
    <w:pPr>
      <w:numPr>
        <w:numId w:val="2"/>
      </w:numPr>
    </w:pPr>
  </w:style>
  <w:style w:type="numbering" w:customStyle="1" w:styleId="WWNum2">
    <w:name w:val="WWNum2"/>
    <w:basedOn w:val="a2"/>
    <w:pPr>
      <w:numPr>
        <w:numId w:val="3"/>
      </w:numPr>
    </w:pPr>
  </w:style>
  <w:style w:type="numbering" w:customStyle="1" w:styleId="WWNum3">
    <w:name w:val="WWNum3"/>
    <w:basedOn w:val="a2"/>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jpg"/><Relationship Id="rId26" Type="http://schemas.openxmlformats.org/officeDocument/2006/relationships/image" Target="media/image13.jpg"/><Relationship Id="rId39" Type="http://schemas.openxmlformats.org/officeDocument/2006/relationships/image" Target="media/image26.jpg"/><Relationship Id="rId21" Type="http://schemas.openxmlformats.org/officeDocument/2006/relationships/image" Target="media/image8.jpg"/><Relationship Id="rId34" Type="http://schemas.openxmlformats.org/officeDocument/2006/relationships/image" Target="media/image21.jpg"/><Relationship Id="rId42" Type="http://schemas.openxmlformats.org/officeDocument/2006/relationships/hyperlink" Target="https://www.facebook.com/&#1055;&#1091;&#1073;&#1083;&#1110;&#1095;&#1085;&#1072;-&#1073;&#1110;&#1073;&#1083;&#1110;&#1086;&#1090;&#1077;&#1082;&#1072;-&#1064;&#1072;&#1073;&#1110;&#1074;&#1089;&#1100;&#1082;&#1086;&#1111;-&#1075;&#1088;&#1086;&#1084;&#1072;&#1076;&#1080;-446033385979987/?modal=admin_todo_tour" TargetMode="External"/><Relationship Id="rId47" Type="http://schemas.openxmlformats.org/officeDocument/2006/relationships/image" Target="media/image32.jpg"/><Relationship Id="rId50" Type="http://schemas.openxmlformats.org/officeDocument/2006/relationships/hyperlink" Target="http://kotovskrcbs.blogspot.com/2019/10/blog-post_16.html" TargetMode="External"/><Relationship Id="rId55" Type="http://schemas.openxmlformats.org/officeDocument/2006/relationships/image" Target="media/image37.jpg"/><Relationship Id="rId7" Type="http://schemas.openxmlformats.org/officeDocument/2006/relationships/image" Target="media/image1.png"/><Relationship Id="rId12" Type="http://schemas.openxmlformats.org/officeDocument/2006/relationships/hyperlink" Target="https://www.youtube.com/watch?time_continue=192&amp;v=drvfJoL1sfs" TargetMode="Externa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image" Target="media/image20.jpg"/><Relationship Id="rId38" Type="http://schemas.openxmlformats.org/officeDocument/2006/relationships/image" Target="media/image25.jpg"/><Relationship Id="rId46" Type="http://schemas.openxmlformats.org/officeDocument/2006/relationships/image" Target="media/image31.jp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mayakovka.od.ua/?page_id=3927" TargetMode="External"/><Relationship Id="rId20" Type="http://schemas.openxmlformats.org/officeDocument/2006/relationships/image" Target="media/image7.jpg"/><Relationship Id="rId29" Type="http://schemas.openxmlformats.org/officeDocument/2006/relationships/image" Target="media/image16.jpg"/><Relationship Id="rId41" Type="http://schemas.openxmlformats.org/officeDocument/2006/relationships/image" Target="media/image28.jpg"/><Relationship Id="rId54" Type="http://schemas.openxmlformats.org/officeDocument/2006/relationships/hyperlink" Target="http://kotovskrcbs.blogspot.com/2019/05/helloy.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ayakovka.od.ua/?p=8788" TargetMode="External"/><Relationship Id="rId24" Type="http://schemas.openxmlformats.org/officeDocument/2006/relationships/image" Target="media/image11.jpg"/><Relationship Id="rId32" Type="http://schemas.openxmlformats.org/officeDocument/2006/relationships/image" Target="media/image19.jpg"/><Relationship Id="rId37" Type="http://schemas.openxmlformats.org/officeDocument/2006/relationships/image" Target="media/image24.jpg"/><Relationship Id="rId40" Type="http://schemas.openxmlformats.org/officeDocument/2006/relationships/image" Target="media/image27.jpg"/><Relationship Id="rId45" Type="http://schemas.openxmlformats.org/officeDocument/2006/relationships/hyperlink" Target="http://kotovskrcbs.blogspot.com/2019/04/" TargetMode="External"/><Relationship Id="rId53" Type="http://schemas.openxmlformats.org/officeDocument/2006/relationships/image" Target="media/image36.jp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youtube.com/user/odessaoub/playlists" TargetMode="External"/><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23.jpg"/><Relationship Id="rId49" Type="http://schemas.openxmlformats.org/officeDocument/2006/relationships/image" Target="media/image34.jpg"/><Relationship Id="rId57" Type="http://schemas.openxmlformats.org/officeDocument/2006/relationships/footer" Target="footer1.xml"/><Relationship Id="rId10" Type="http://schemas.openxmlformats.org/officeDocument/2006/relationships/hyperlink" Target="http://profy.4uth.gov.ua/professional-activity/competitions-for-librarians/vseukraienskijkonkursuspisnibibliotecniprogramidlamolodi" TargetMode="External"/><Relationship Id="rId19" Type="http://schemas.openxmlformats.org/officeDocument/2006/relationships/image" Target="media/image6.jpg"/><Relationship Id="rId31" Type="http://schemas.openxmlformats.org/officeDocument/2006/relationships/image" Target="media/image18.jpg"/><Relationship Id="rId44" Type="http://schemas.openxmlformats.org/officeDocument/2006/relationships/image" Target="media/image30.jpg"/><Relationship Id="rId52" Type="http://schemas.openxmlformats.org/officeDocument/2006/relationships/image" Target="media/image35.png"/><Relationship Id="rId4" Type="http://schemas.openxmlformats.org/officeDocument/2006/relationships/webSettings" Target="webSettings.xml"/><Relationship Id="rId9" Type="http://schemas.openxmlformats.org/officeDocument/2006/relationships/hyperlink" Target="https://mayakovka.od.ua/?page_id=4933" TargetMode="External"/><Relationship Id="rId14" Type="http://schemas.openxmlformats.org/officeDocument/2006/relationships/hyperlink" Target="https://mayakovka.od.ua/?p=7720" TargetMode="External"/><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g"/><Relationship Id="rId43" Type="http://schemas.openxmlformats.org/officeDocument/2006/relationships/image" Target="media/image29.jpg"/><Relationship Id="rId48" Type="http://schemas.openxmlformats.org/officeDocument/2006/relationships/image" Target="media/image33.jpg"/><Relationship Id="rId56" Type="http://schemas.openxmlformats.org/officeDocument/2006/relationships/image" Target="media/image38.jpg"/><Relationship Id="rId8" Type="http://schemas.openxmlformats.org/officeDocument/2006/relationships/image" Target="media/image2.jpg"/><Relationship Id="rId51" Type="http://schemas.openxmlformats.org/officeDocument/2006/relationships/hyperlink" Target="http://kotovskrcbs.blogspot.com/2019/11/blog-post_28.html"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205</TotalTime>
  <Pages>24</Pages>
  <Words>5952</Words>
  <Characters>33930</Characters>
  <Application>Microsoft Office Word</Application>
  <DocSecurity>0</DocSecurity>
  <Lines>282</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cora</cp:lastModifiedBy>
  <cp:revision>11</cp:revision>
  <cp:lastPrinted>2020-05-21T12:24:00Z</cp:lastPrinted>
  <dcterms:created xsi:type="dcterms:W3CDTF">2020-05-21T12:27:00Z</dcterms:created>
  <dcterms:modified xsi:type="dcterms:W3CDTF">2020-10-29T09:32:00Z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